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906F5" w14:textId="14E9ADDE" w:rsidR="007A2C34" w:rsidRPr="0051575E" w:rsidRDefault="007A2C34" w:rsidP="0051575E">
      <w:pPr>
        <w:ind w:left="0" w:firstLine="0"/>
        <w:rPr>
          <w:b/>
          <w:bCs/>
          <w:iCs/>
          <w:sz w:val="24"/>
          <w:szCs w:val="24"/>
        </w:rPr>
      </w:pPr>
      <w:r w:rsidRPr="0051575E">
        <w:rPr>
          <w:b/>
          <w:bCs/>
          <w:iCs/>
          <w:sz w:val="24"/>
          <w:szCs w:val="24"/>
        </w:rPr>
        <w:t xml:space="preserve">Analisis Pengaruh Jumlah Penduduk </w:t>
      </w:r>
      <w:r w:rsidR="0051575E" w:rsidRPr="0051575E">
        <w:rPr>
          <w:b/>
          <w:bCs/>
          <w:iCs/>
          <w:sz w:val="24"/>
          <w:szCs w:val="24"/>
        </w:rPr>
        <w:t xml:space="preserve">Terhadap </w:t>
      </w:r>
      <w:r w:rsidRPr="0051575E">
        <w:rPr>
          <w:b/>
          <w:bCs/>
          <w:iCs/>
          <w:sz w:val="24"/>
          <w:szCs w:val="24"/>
        </w:rPr>
        <w:t xml:space="preserve">Jumlah Kemiskinan Menggunakan </w:t>
      </w:r>
    </w:p>
    <w:p w14:paraId="65FCE594" w14:textId="3E03E055" w:rsidR="0061090F" w:rsidRPr="0051575E" w:rsidRDefault="007A2C34" w:rsidP="0051575E">
      <w:pPr>
        <w:ind w:left="0" w:firstLine="0"/>
        <w:jc w:val="center"/>
        <w:rPr>
          <w:b/>
          <w:bCs/>
          <w:iCs/>
          <w:sz w:val="24"/>
          <w:szCs w:val="24"/>
        </w:rPr>
      </w:pPr>
      <w:r w:rsidRPr="0051575E">
        <w:rPr>
          <w:b/>
          <w:bCs/>
          <w:iCs/>
          <w:sz w:val="24"/>
          <w:szCs w:val="24"/>
        </w:rPr>
        <w:t xml:space="preserve">Metode Regresi </w:t>
      </w:r>
      <w:r w:rsidR="0051575E" w:rsidRPr="0051575E">
        <w:rPr>
          <w:b/>
          <w:bCs/>
          <w:iCs/>
          <w:sz w:val="24"/>
          <w:szCs w:val="24"/>
        </w:rPr>
        <w:t xml:space="preserve">Di </w:t>
      </w:r>
      <w:r w:rsidRPr="0051575E">
        <w:rPr>
          <w:b/>
          <w:bCs/>
          <w:iCs/>
          <w:sz w:val="24"/>
          <w:szCs w:val="24"/>
        </w:rPr>
        <w:t xml:space="preserve">Sumatera Utara </w:t>
      </w:r>
      <w:r w:rsidR="0051575E" w:rsidRPr="0051575E">
        <w:rPr>
          <w:b/>
          <w:bCs/>
          <w:iCs/>
          <w:sz w:val="24"/>
          <w:szCs w:val="24"/>
        </w:rPr>
        <w:t>(2018-2022)</w:t>
      </w:r>
    </w:p>
    <w:p w14:paraId="32005348" w14:textId="77777777" w:rsidR="007A2C34" w:rsidRPr="0051575E" w:rsidRDefault="007A2C34" w:rsidP="0051575E">
      <w:pPr>
        <w:ind w:left="0" w:firstLine="0"/>
        <w:jc w:val="center"/>
        <w:rPr>
          <w:b/>
          <w:bCs/>
          <w:iCs/>
          <w:sz w:val="24"/>
          <w:szCs w:val="24"/>
        </w:rPr>
      </w:pPr>
    </w:p>
    <w:p w14:paraId="5187B5F1" w14:textId="6F8C1A51" w:rsidR="0061090F" w:rsidRPr="0051575E" w:rsidRDefault="007A2C34" w:rsidP="0051575E">
      <w:pPr>
        <w:ind w:left="0" w:firstLine="0"/>
        <w:jc w:val="center"/>
        <w:rPr>
          <w:b/>
          <w:bCs/>
          <w:sz w:val="24"/>
          <w:szCs w:val="24"/>
        </w:rPr>
      </w:pPr>
      <w:r w:rsidRPr="0051575E">
        <w:rPr>
          <w:b/>
          <w:bCs/>
          <w:sz w:val="24"/>
          <w:szCs w:val="24"/>
        </w:rPr>
        <w:t>Artika Wulandari</w:t>
      </w:r>
      <w:r w:rsidRPr="0051575E">
        <w:rPr>
          <w:b/>
          <w:bCs/>
          <w:sz w:val="24"/>
          <w:szCs w:val="24"/>
          <w:vertAlign w:val="superscript"/>
        </w:rPr>
        <w:t>1</w:t>
      </w:r>
      <w:r w:rsidR="0051575E" w:rsidRPr="0051575E">
        <w:rPr>
          <w:b/>
          <w:bCs/>
          <w:sz w:val="24"/>
          <w:szCs w:val="24"/>
        </w:rPr>
        <w:t xml:space="preserve">, </w:t>
      </w:r>
      <w:r w:rsidRPr="0051575E">
        <w:rPr>
          <w:b/>
          <w:bCs/>
          <w:sz w:val="24"/>
          <w:szCs w:val="24"/>
        </w:rPr>
        <w:t>Adha Mahyundari</w:t>
      </w:r>
      <w:r w:rsidRPr="0051575E">
        <w:rPr>
          <w:b/>
          <w:bCs/>
          <w:sz w:val="24"/>
          <w:szCs w:val="24"/>
          <w:vertAlign w:val="superscript"/>
        </w:rPr>
        <w:t>2</w:t>
      </w:r>
      <w:r w:rsidR="0051575E" w:rsidRPr="0051575E">
        <w:rPr>
          <w:b/>
          <w:bCs/>
          <w:sz w:val="24"/>
          <w:szCs w:val="24"/>
        </w:rPr>
        <w:t xml:space="preserve">, </w:t>
      </w:r>
      <w:r w:rsidRPr="0051575E">
        <w:rPr>
          <w:b/>
          <w:bCs/>
          <w:sz w:val="24"/>
          <w:szCs w:val="24"/>
        </w:rPr>
        <w:t>Mica Siar Meiriza</w:t>
      </w:r>
      <w:r w:rsidRPr="0051575E">
        <w:rPr>
          <w:b/>
          <w:bCs/>
          <w:sz w:val="24"/>
          <w:szCs w:val="24"/>
          <w:vertAlign w:val="superscript"/>
        </w:rPr>
        <w:t>3</w:t>
      </w:r>
      <w:r w:rsidR="0051575E" w:rsidRPr="0051575E">
        <w:rPr>
          <w:b/>
          <w:bCs/>
          <w:sz w:val="24"/>
          <w:szCs w:val="24"/>
        </w:rPr>
        <w:t xml:space="preserve">, </w:t>
      </w:r>
      <w:r w:rsidRPr="0051575E">
        <w:rPr>
          <w:b/>
          <w:bCs/>
          <w:sz w:val="24"/>
          <w:szCs w:val="24"/>
        </w:rPr>
        <w:t>Azri Nuansa Indah Nst</w:t>
      </w:r>
      <w:r w:rsidRPr="0051575E">
        <w:rPr>
          <w:b/>
          <w:bCs/>
          <w:sz w:val="24"/>
          <w:szCs w:val="24"/>
          <w:vertAlign w:val="superscript"/>
        </w:rPr>
        <w:t>4</w:t>
      </w:r>
      <w:r w:rsidR="0051575E" w:rsidRPr="0051575E">
        <w:rPr>
          <w:b/>
          <w:bCs/>
          <w:sz w:val="24"/>
          <w:szCs w:val="24"/>
        </w:rPr>
        <w:t xml:space="preserve">, </w:t>
      </w:r>
      <w:r w:rsidRPr="0051575E">
        <w:rPr>
          <w:b/>
          <w:bCs/>
          <w:sz w:val="24"/>
          <w:szCs w:val="24"/>
        </w:rPr>
        <w:t>Alexander Sabastian Pangaribuan</w:t>
      </w:r>
      <w:r w:rsidRPr="0051575E">
        <w:rPr>
          <w:b/>
          <w:bCs/>
          <w:sz w:val="24"/>
          <w:szCs w:val="24"/>
          <w:vertAlign w:val="superscript"/>
        </w:rPr>
        <w:t>5</w:t>
      </w:r>
      <w:r w:rsidR="0051575E" w:rsidRPr="0051575E">
        <w:rPr>
          <w:b/>
          <w:bCs/>
          <w:sz w:val="24"/>
          <w:szCs w:val="24"/>
        </w:rPr>
        <w:t xml:space="preserve">, </w:t>
      </w:r>
      <w:r w:rsidRPr="0051575E">
        <w:rPr>
          <w:b/>
          <w:bCs/>
          <w:sz w:val="24"/>
          <w:szCs w:val="24"/>
        </w:rPr>
        <w:t>Ade Mima Zakia Siregar</w:t>
      </w:r>
      <w:r w:rsidRPr="0051575E">
        <w:rPr>
          <w:b/>
          <w:bCs/>
          <w:sz w:val="24"/>
          <w:szCs w:val="24"/>
          <w:vertAlign w:val="superscript"/>
        </w:rPr>
        <w:t>6</w:t>
      </w:r>
      <w:r w:rsidR="0051575E" w:rsidRPr="0051575E">
        <w:rPr>
          <w:b/>
          <w:bCs/>
          <w:sz w:val="24"/>
          <w:szCs w:val="24"/>
        </w:rPr>
        <w:t xml:space="preserve">, </w:t>
      </w:r>
      <w:r w:rsidRPr="0051575E">
        <w:rPr>
          <w:b/>
          <w:bCs/>
          <w:sz w:val="24"/>
          <w:szCs w:val="24"/>
        </w:rPr>
        <w:t>Lija Tanjung Manalu</w:t>
      </w:r>
      <w:r w:rsidRPr="0051575E">
        <w:rPr>
          <w:b/>
          <w:bCs/>
          <w:sz w:val="24"/>
          <w:szCs w:val="24"/>
          <w:vertAlign w:val="superscript"/>
        </w:rPr>
        <w:t>7</w:t>
      </w:r>
    </w:p>
    <w:p w14:paraId="2A6E76C4" w14:textId="19156E61" w:rsidR="005258F7" w:rsidRPr="0051575E" w:rsidRDefault="0051575E" w:rsidP="0051575E">
      <w:pPr>
        <w:ind w:left="0" w:firstLine="0"/>
        <w:jc w:val="center"/>
        <w:rPr>
          <w:color w:val="000000"/>
          <w:sz w:val="24"/>
          <w:szCs w:val="24"/>
        </w:rPr>
      </w:pPr>
      <w:r w:rsidRPr="0051575E">
        <w:rPr>
          <w:sz w:val="24"/>
          <w:szCs w:val="24"/>
        </w:rPr>
        <w:br/>
      </w:r>
      <w:r w:rsidR="003A1E2E" w:rsidRPr="0051575E">
        <w:rPr>
          <w:color w:val="000000"/>
          <w:sz w:val="24"/>
          <w:szCs w:val="24"/>
        </w:rPr>
        <w:t xml:space="preserve">Universitas </w:t>
      </w:r>
      <w:r w:rsidR="007A2C34" w:rsidRPr="0051575E">
        <w:rPr>
          <w:color w:val="000000"/>
          <w:sz w:val="24"/>
          <w:szCs w:val="24"/>
        </w:rPr>
        <w:t>Negeri Medan</w:t>
      </w:r>
    </w:p>
    <w:p w14:paraId="7E47F6CF" w14:textId="77777777" w:rsidR="0061090F" w:rsidRPr="0051575E" w:rsidRDefault="0061090F" w:rsidP="0051575E">
      <w:pPr>
        <w:ind w:left="0" w:firstLine="0"/>
        <w:jc w:val="center"/>
        <w:rPr>
          <w:i/>
          <w:sz w:val="24"/>
          <w:szCs w:val="24"/>
        </w:rPr>
      </w:pPr>
    </w:p>
    <w:tbl>
      <w:tblPr>
        <w:tblStyle w:val="a"/>
        <w:tblW w:w="7829"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98"/>
        <w:gridCol w:w="1080"/>
        <w:gridCol w:w="5651"/>
      </w:tblGrid>
      <w:tr w:rsidR="0061090F" w:rsidRPr="0051575E" w14:paraId="513B963D" w14:textId="77777777" w:rsidTr="0051575E">
        <w:tc>
          <w:tcPr>
            <w:tcW w:w="2178" w:type="dxa"/>
            <w:gridSpan w:val="2"/>
          </w:tcPr>
          <w:p w14:paraId="29D4619B" w14:textId="77777777" w:rsidR="0061090F" w:rsidRPr="0051575E" w:rsidRDefault="0061090F" w:rsidP="0051575E">
            <w:pPr>
              <w:ind w:left="0" w:firstLine="0"/>
              <w:jc w:val="left"/>
              <w:rPr>
                <w:sz w:val="18"/>
                <w:szCs w:val="18"/>
              </w:rPr>
            </w:pPr>
          </w:p>
        </w:tc>
        <w:tc>
          <w:tcPr>
            <w:tcW w:w="5651" w:type="dxa"/>
          </w:tcPr>
          <w:p w14:paraId="53B13B45" w14:textId="77777777" w:rsidR="0061090F" w:rsidRPr="0051575E" w:rsidRDefault="003A1E2E" w:rsidP="0051575E">
            <w:pPr>
              <w:ind w:left="0" w:firstLine="0"/>
              <w:rPr>
                <w:b/>
                <w:sz w:val="18"/>
                <w:szCs w:val="18"/>
              </w:rPr>
            </w:pPr>
            <w:r w:rsidRPr="0051575E">
              <w:rPr>
                <w:b/>
                <w:sz w:val="18"/>
                <w:szCs w:val="18"/>
              </w:rPr>
              <w:t>Abstract</w:t>
            </w:r>
          </w:p>
        </w:tc>
      </w:tr>
      <w:tr w:rsidR="0061090F" w:rsidRPr="0051575E" w14:paraId="3C4E497C" w14:textId="77777777" w:rsidTr="0051575E">
        <w:tc>
          <w:tcPr>
            <w:tcW w:w="1098" w:type="dxa"/>
          </w:tcPr>
          <w:p w14:paraId="75FF89A2" w14:textId="77777777" w:rsidR="0061090F" w:rsidRPr="0051575E" w:rsidRDefault="003A1E2E" w:rsidP="0051575E">
            <w:pPr>
              <w:ind w:left="0" w:firstLine="0"/>
              <w:jc w:val="left"/>
              <w:rPr>
                <w:sz w:val="18"/>
                <w:szCs w:val="18"/>
              </w:rPr>
            </w:pPr>
            <w:r w:rsidRPr="0051575E">
              <w:rPr>
                <w:sz w:val="18"/>
                <w:szCs w:val="18"/>
              </w:rPr>
              <w:t>Received:</w:t>
            </w:r>
          </w:p>
          <w:p w14:paraId="67500622" w14:textId="77777777" w:rsidR="0061090F" w:rsidRPr="0051575E" w:rsidRDefault="003A1E2E" w:rsidP="0051575E">
            <w:pPr>
              <w:ind w:left="0" w:firstLine="0"/>
              <w:jc w:val="left"/>
              <w:rPr>
                <w:sz w:val="18"/>
                <w:szCs w:val="18"/>
              </w:rPr>
            </w:pPr>
            <w:r w:rsidRPr="0051575E">
              <w:rPr>
                <w:sz w:val="18"/>
                <w:szCs w:val="18"/>
              </w:rPr>
              <w:t>Revised:</w:t>
            </w:r>
          </w:p>
          <w:p w14:paraId="040830FA" w14:textId="77777777" w:rsidR="0061090F" w:rsidRPr="0051575E" w:rsidRDefault="003A1E2E" w:rsidP="0051575E">
            <w:pPr>
              <w:ind w:left="0" w:firstLine="0"/>
              <w:jc w:val="left"/>
              <w:rPr>
                <w:sz w:val="18"/>
                <w:szCs w:val="18"/>
              </w:rPr>
            </w:pPr>
            <w:r w:rsidRPr="0051575E">
              <w:rPr>
                <w:sz w:val="18"/>
                <w:szCs w:val="18"/>
              </w:rPr>
              <w:t>Accepted:</w:t>
            </w:r>
          </w:p>
        </w:tc>
        <w:tc>
          <w:tcPr>
            <w:tcW w:w="1080" w:type="dxa"/>
          </w:tcPr>
          <w:p w14:paraId="494BAC81" w14:textId="77777777" w:rsidR="0061090F" w:rsidRPr="0051575E" w:rsidRDefault="0061090F" w:rsidP="0051575E">
            <w:pPr>
              <w:ind w:left="0" w:firstLine="0"/>
              <w:jc w:val="left"/>
              <w:rPr>
                <w:sz w:val="18"/>
                <w:szCs w:val="18"/>
              </w:rPr>
            </w:pPr>
          </w:p>
          <w:p w14:paraId="7725A7DA" w14:textId="77777777" w:rsidR="0061090F" w:rsidRPr="0051575E" w:rsidRDefault="0061090F" w:rsidP="0051575E">
            <w:pPr>
              <w:ind w:left="0" w:firstLine="0"/>
              <w:jc w:val="left"/>
              <w:rPr>
                <w:sz w:val="18"/>
                <w:szCs w:val="18"/>
              </w:rPr>
            </w:pPr>
          </w:p>
          <w:p w14:paraId="7AA551F9" w14:textId="77777777" w:rsidR="0061090F" w:rsidRPr="0051575E" w:rsidRDefault="0061090F" w:rsidP="0051575E">
            <w:pPr>
              <w:ind w:left="0" w:firstLine="0"/>
              <w:jc w:val="left"/>
              <w:rPr>
                <w:sz w:val="18"/>
                <w:szCs w:val="18"/>
              </w:rPr>
            </w:pPr>
          </w:p>
        </w:tc>
        <w:tc>
          <w:tcPr>
            <w:tcW w:w="5651" w:type="dxa"/>
          </w:tcPr>
          <w:p w14:paraId="3346C05C" w14:textId="165D91D5" w:rsidR="0061090F" w:rsidRPr="0051575E" w:rsidRDefault="00F7603A" w:rsidP="0051575E">
            <w:pPr>
              <w:ind w:left="0" w:firstLine="0"/>
              <w:rPr>
                <w:i/>
                <w:iCs/>
                <w:sz w:val="18"/>
                <w:szCs w:val="18"/>
              </w:rPr>
            </w:pPr>
            <w:r w:rsidRPr="0051575E">
              <w:rPr>
                <w:i/>
                <w:iCs/>
                <w:sz w:val="18"/>
                <w:szCs w:val="18"/>
              </w:rPr>
              <w:t xml:space="preserve">This research examines the link between population size and poverty levels in North Sumatra from 2018 to 2022 through simple linear regression analysis. </w:t>
            </w:r>
            <w:r w:rsidR="000D3968" w:rsidRPr="0051575E">
              <w:rPr>
                <w:i/>
                <w:iCs/>
                <w:sz w:val="18"/>
                <w:szCs w:val="18"/>
              </w:rPr>
              <w:t>This research utilizes secondary data from the Central Statistics Agency (BPS) of Medan City. The independent variable in this study is the percentage of the population, while the dependent variable is the percentage of people living in poverty.</w:t>
            </w:r>
            <w:r w:rsidRPr="0051575E">
              <w:rPr>
                <w:i/>
                <w:iCs/>
                <w:sz w:val="18"/>
                <w:szCs w:val="18"/>
              </w:rPr>
              <w:t xml:space="preserve"> </w:t>
            </w:r>
            <w:r w:rsidR="000D3968" w:rsidRPr="0051575E">
              <w:rPr>
                <w:i/>
                <w:iCs/>
                <w:sz w:val="18"/>
                <w:szCs w:val="18"/>
              </w:rPr>
              <w:t>The results show that there is no substantial link between the size of the population and the levels of poverty in the region.</w:t>
            </w:r>
            <w:r w:rsidRPr="0051575E">
              <w:rPr>
                <w:i/>
                <w:iCs/>
                <w:sz w:val="18"/>
                <w:szCs w:val="18"/>
              </w:rPr>
              <w:t xml:space="preserve"> However, this study enhances the understanding of factors affecting poverty, including population distribution and other demographic aspects. The results may serve as a foundation for creating more effective poverty reduction strategies and improving overall societal welfare, particularly concerning North Sumatra's economic development. </w:t>
            </w:r>
            <w:r w:rsidR="000D3968" w:rsidRPr="0051575E">
              <w:rPr>
                <w:i/>
                <w:iCs/>
                <w:sz w:val="18"/>
                <w:szCs w:val="18"/>
              </w:rPr>
              <w:t>Further studies could include other factors like educational attainment, accessibility to healthcare, and socio-cultural aspects to achieve a more comprehensive insight into poverty concerns in the region.</w:t>
            </w:r>
          </w:p>
        </w:tc>
      </w:tr>
      <w:tr w:rsidR="0061090F" w:rsidRPr="0051575E" w14:paraId="7C6FA16D" w14:textId="77777777" w:rsidTr="0051575E">
        <w:tc>
          <w:tcPr>
            <w:tcW w:w="2178" w:type="dxa"/>
            <w:gridSpan w:val="2"/>
          </w:tcPr>
          <w:p w14:paraId="3C098A10" w14:textId="77777777" w:rsidR="0061090F" w:rsidRPr="0051575E" w:rsidRDefault="003A1E2E" w:rsidP="0051575E">
            <w:pPr>
              <w:ind w:left="0" w:firstLine="0"/>
              <w:jc w:val="right"/>
              <w:rPr>
                <w:b/>
                <w:sz w:val="18"/>
                <w:szCs w:val="18"/>
              </w:rPr>
            </w:pPr>
            <w:r w:rsidRPr="0051575E">
              <w:rPr>
                <w:b/>
                <w:sz w:val="18"/>
                <w:szCs w:val="18"/>
              </w:rPr>
              <w:t>Keywords:</w:t>
            </w:r>
          </w:p>
          <w:p w14:paraId="57635599" w14:textId="77777777" w:rsidR="004C2982" w:rsidRPr="0051575E" w:rsidRDefault="004C2982" w:rsidP="0051575E">
            <w:pPr>
              <w:ind w:left="0"/>
              <w:rPr>
                <w:b/>
                <w:sz w:val="18"/>
                <w:szCs w:val="18"/>
              </w:rPr>
            </w:pPr>
          </w:p>
          <w:p w14:paraId="258FFB75" w14:textId="77777777" w:rsidR="004C2982" w:rsidRPr="0051575E" w:rsidRDefault="004C2982" w:rsidP="0051575E">
            <w:pPr>
              <w:ind w:left="0"/>
              <w:rPr>
                <w:b/>
                <w:sz w:val="18"/>
                <w:szCs w:val="18"/>
              </w:rPr>
            </w:pPr>
          </w:p>
          <w:p w14:paraId="05FC7ACD" w14:textId="77777777" w:rsidR="004C2982" w:rsidRPr="0051575E" w:rsidRDefault="004C2982" w:rsidP="0051575E">
            <w:pPr>
              <w:ind w:left="0"/>
              <w:rPr>
                <w:b/>
                <w:sz w:val="18"/>
                <w:szCs w:val="18"/>
              </w:rPr>
            </w:pPr>
          </w:p>
          <w:p w14:paraId="0BA55F43" w14:textId="77777777" w:rsidR="004C2982" w:rsidRPr="0051575E" w:rsidRDefault="004C2982" w:rsidP="0051575E">
            <w:pPr>
              <w:ind w:left="0"/>
              <w:rPr>
                <w:b/>
                <w:sz w:val="18"/>
                <w:szCs w:val="18"/>
              </w:rPr>
            </w:pPr>
          </w:p>
          <w:p w14:paraId="70F89244" w14:textId="77777777" w:rsidR="004C2982" w:rsidRPr="0051575E" w:rsidRDefault="004C2982" w:rsidP="0051575E">
            <w:pPr>
              <w:ind w:left="0"/>
              <w:rPr>
                <w:b/>
                <w:sz w:val="18"/>
                <w:szCs w:val="18"/>
              </w:rPr>
            </w:pPr>
          </w:p>
          <w:p w14:paraId="065AC2EF" w14:textId="77777777" w:rsidR="004C2982" w:rsidRPr="0051575E" w:rsidRDefault="004C2982" w:rsidP="0051575E">
            <w:pPr>
              <w:ind w:left="0"/>
              <w:rPr>
                <w:b/>
                <w:sz w:val="18"/>
                <w:szCs w:val="18"/>
              </w:rPr>
            </w:pPr>
          </w:p>
          <w:p w14:paraId="6900E1D8" w14:textId="77777777" w:rsidR="004C2982" w:rsidRPr="0051575E" w:rsidRDefault="004C2982" w:rsidP="0051575E">
            <w:pPr>
              <w:ind w:left="0"/>
              <w:rPr>
                <w:b/>
                <w:sz w:val="18"/>
                <w:szCs w:val="18"/>
              </w:rPr>
            </w:pPr>
          </w:p>
          <w:p w14:paraId="2BDF589E" w14:textId="77777777" w:rsidR="004C2982" w:rsidRPr="0051575E" w:rsidRDefault="004C2982" w:rsidP="0051575E">
            <w:pPr>
              <w:ind w:left="0"/>
              <w:rPr>
                <w:b/>
                <w:sz w:val="18"/>
                <w:szCs w:val="18"/>
              </w:rPr>
            </w:pPr>
          </w:p>
          <w:p w14:paraId="5ECADA96" w14:textId="77777777" w:rsidR="004C2982" w:rsidRPr="0051575E" w:rsidRDefault="004C2982" w:rsidP="0051575E">
            <w:pPr>
              <w:ind w:left="0"/>
              <w:rPr>
                <w:b/>
                <w:sz w:val="18"/>
                <w:szCs w:val="18"/>
              </w:rPr>
            </w:pPr>
          </w:p>
          <w:p w14:paraId="0BC39ADF" w14:textId="77777777" w:rsidR="004C2982" w:rsidRPr="0051575E" w:rsidRDefault="004C2982" w:rsidP="0051575E">
            <w:pPr>
              <w:ind w:left="0"/>
              <w:rPr>
                <w:b/>
                <w:sz w:val="18"/>
                <w:szCs w:val="18"/>
              </w:rPr>
            </w:pPr>
          </w:p>
          <w:p w14:paraId="620155E5" w14:textId="77777777" w:rsidR="004C2982" w:rsidRPr="0051575E" w:rsidRDefault="004C2982" w:rsidP="0051575E">
            <w:pPr>
              <w:ind w:left="0"/>
              <w:rPr>
                <w:b/>
                <w:sz w:val="18"/>
                <w:szCs w:val="18"/>
              </w:rPr>
            </w:pPr>
          </w:p>
          <w:p w14:paraId="57E6237B" w14:textId="77777777" w:rsidR="004C2982" w:rsidRPr="0051575E" w:rsidRDefault="004C2982" w:rsidP="0051575E">
            <w:pPr>
              <w:ind w:left="0"/>
              <w:rPr>
                <w:b/>
                <w:sz w:val="18"/>
                <w:szCs w:val="18"/>
              </w:rPr>
            </w:pPr>
          </w:p>
          <w:p w14:paraId="21AB3562" w14:textId="77777777" w:rsidR="004C2982" w:rsidRPr="0051575E" w:rsidRDefault="004C2982" w:rsidP="0051575E">
            <w:pPr>
              <w:ind w:left="0"/>
              <w:rPr>
                <w:b/>
                <w:sz w:val="18"/>
                <w:szCs w:val="18"/>
              </w:rPr>
            </w:pPr>
          </w:p>
          <w:p w14:paraId="6522C65C" w14:textId="77777777" w:rsidR="004C2982" w:rsidRPr="0051575E" w:rsidRDefault="004C2982" w:rsidP="0051575E">
            <w:pPr>
              <w:ind w:left="0"/>
              <w:rPr>
                <w:b/>
                <w:sz w:val="18"/>
                <w:szCs w:val="18"/>
              </w:rPr>
            </w:pPr>
          </w:p>
          <w:p w14:paraId="376B9DC3" w14:textId="77777777" w:rsidR="004C2982" w:rsidRPr="0051575E" w:rsidRDefault="004C2982" w:rsidP="0051575E">
            <w:pPr>
              <w:ind w:left="0"/>
              <w:rPr>
                <w:b/>
                <w:sz w:val="18"/>
                <w:szCs w:val="18"/>
              </w:rPr>
            </w:pPr>
          </w:p>
          <w:p w14:paraId="4F74C28D" w14:textId="77777777" w:rsidR="004C2982" w:rsidRPr="0051575E" w:rsidRDefault="004C2982" w:rsidP="0051575E">
            <w:pPr>
              <w:ind w:left="0"/>
              <w:rPr>
                <w:b/>
                <w:sz w:val="18"/>
                <w:szCs w:val="18"/>
              </w:rPr>
            </w:pPr>
          </w:p>
          <w:p w14:paraId="57EB5D53" w14:textId="77777777" w:rsidR="004C2982" w:rsidRPr="0051575E" w:rsidRDefault="004C2982" w:rsidP="0051575E">
            <w:pPr>
              <w:ind w:left="0"/>
              <w:rPr>
                <w:b/>
                <w:sz w:val="18"/>
                <w:szCs w:val="18"/>
              </w:rPr>
            </w:pPr>
          </w:p>
          <w:p w14:paraId="3E07C77F" w14:textId="65EF65AF" w:rsidR="004C2982" w:rsidRPr="0051575E" w:rsidRDefault="004C2982" w:rsidP="0051575E">
            <w:pPr>
              <w:tabs>
                <w:tab w:val="left" w:pos="1890"/>
              </w:tabs>
              <w:ind w:left="0" w:firstLine="0"/>
              <w:rPr>
                <w:b/>
                <w:sz w:val="18"/>
                <w:szCs w:val="18"/>
              </w:rPr>
            </w:pPr>
          </w:p>
          <w:p w14:paraId="2265FF80" w14:textId="6EE2BF4B" w:rsidR="004C2982" w:rsidRPr="0051575E" w:rsidRDefault="000855AC" w:rsidP="0051575E">
            <w:pPr>
              <w:tabs>
                <w:tab w:val="left" w:pos="1890"/>
              </w:tabs>
              <w:ind w:left="0" w:firstLine="0"/>
              <w:jc w:val="right"/>
              <w:rPr>
                <w:b/>
                <w:sz w:val="18"/>
                <w:szCs w:val="18"/>
              </w:rPr>
            </w:pPr>
            <w:r w:rsidRPr="0051575E">
              <w:rPr>
                <w:b/>
                <w:sz w:val="18"/>
                <w:szCs w:val="18"/>
              </w:rPr>
              <w:t>Kata Kunci:</w:t>
            </w:r>
          </w:p>
        </w:tc>
        <w:tc>
          <w:tcPr>
            <w:tcW w:w="5651" w:type="dxa"/>
          </w:tcPr>
          <w:p w14:paraId="46EEBE28" w14:textId="525A1BF5" w:rsidR="007A2C34" w:rsidRPr="0051575E" w:rsidRDefault="007A2C34" w:rsidP="0051575E">
            <w:pPr>
              <w:ind w:left="0" w:firstLine="0"/>
              <w:rPr>
                <w:i/>
                <w:iCs/>
                <w:sz w:val="18"/>
                <w:szCs w:val="18"/>
              </w:rPr>
            </w:pPr>
            <w:r w:rsidRPr="0051575E">
              <w:rPr>
                <w:i/>
                <w:iCs/>
                <w:sz w:val="18"/>
                <w:szCs w:val="18"/>
              </w:rPr>
              <w:t>Population, Poverty.</w:t>
            </w:r>
          </w:p>
          <w:p w14:paraId="5001E676" w14:textId="77777777" w:rsidR="00EB7D08" w:rsidRPr="0051575E" w:rsidRDefault="007A2C34" w:rsidP="0051575E">
            <w:pPr>
              <w:ind w:left="0" w:firstLine="0"/>
              <w:rPr>
                <w:b/>
                <w:bCs/>
                <w:i/>
                <w:iCs/>
                <w:sz w:val="18"/>
                <w:szCs w:val="18"/>
              </w:rPr>
            </w:pPr>
            <w:r w:rsidRPr="0051575E">
              <w:rPr>
                <w:b/>
                <w:bCs/>
                <w:i/>
                <w:iCs/>
                <w:sz w:val="18"/>
                <w:szCs w:val="18"/>
              </w:rPr>
              <w:t>Abstrak</w:t>
            </w:r>
          </w:p>
          <w:p w14:paraId="2E23FD67" w14:textId="070C7C8D" w:rsidR="00B73452" w:rsidRPr="0051575E" w:rsidRDefault="00F7603A" w:rsidP="0051575E">
            <w:pPr>
              <w:ind w:left="0" w:firstLine="0"/>
              <w:rPr>
                <w:i/>
                <w:iCs/>
                <w:sz w:val="18"/>
                <w:szCs w:val="18"/>
              </w:rPr>
            </w:pPr>
            <w:r w:rsidRPr="0051575E">
              <w:rPr>
                <w:i/>
                <w:iCs/>
                <w:sz w:val="18"/>
                <w:szCs w:val="18"/>
              </w:rPr>
              <w:t>Penelitian ini mengeksplor hubungan antara jumlah penduduk dan kemiskinan di Sumatera Utara selama periode 2018-2022 menggunakan metode regresi linear sederhana. Data sekunder diperoleh dari Badan Pusat Statistik (BPS) Kota Medan. Variabel bebas adalah persentase populasi, sementara variabel terikat adalah persentase penduduk miskin. Dari hasil analisis, tidak ditemukan hubungan signifikan antara populasi dan kemiskinan di wilayah tersebut. Namun, penelitian ini memberikan wawasan lebih mendalam mengenai faktor-faktor yang mempengaruhi kemiskinan, termasuk distribusi penduduk dan karakteristik demografis lainnya. Hasil studi ini dapat menjadi dasar untuk menyusun strategi yang lebih efektif dalam menurunkan angka kemiskinan dan memperbaiki kesejahteraan masyarakat secara keseluruhan, terutama dalam konteks pengembangan ekonomi di Sumatera Utara. Penelitian lanjutan bisa mencakup variabel lain seperti tingkat pendidikan, akses layanan kesehatan, serta faktor sosial dan budaya untuk mendapatkan pemahaman yang lebih menyeluruh mengenai masalah kemiskinan di wilayah ini.</w:t>
            </w:r>
            <w:r w:rsidR="00EB7D08" w:rsidRPr="0051575E">
              <w:rPr>
                <w:i/>
                <w:iCs/>
                <w:sz w:val="18"/>
                <w:szCs w:val="18"/>
              </w:rPr>
              <w:t xml:space="preserve"> </w:t>
            </w:r>
          </w:p>
          <w:p w14:paraId="520DF4A8" w14:textId="3EC8885C" w:rsidR="00EB7D08" w:rsidRPr="0051575E" w:rsidRDefault="00EB7D08" w:rsidP="0051575E">
            <w:pPr>
              <w:ind w:left="0" w:firstLine="0"/>
              <w:rPr>
                <w:i/>
                <w:iCs/>
                <w:sz w:val="18"/>
                <w:szCs w:val="18"/>
              </w:rPr>
            </w:pPr>
            <w:r w:rsidRPr="0051575E">
              <w:rPr>
                <w:i/>
                <w:iCs/>
                <w:sz w:val="18"/>
                <w:szCs w:val="18"/>
              </w:rPr>
              <w:t>Populasi, kemiskinan</w:t>
            </w:r>
          </w:p>
        </w:tc>
      </w:tr>
      <w:tr w:rsidR="0061090F" w:rsidRPr="0051575E" w14:paraId="2C175069" w14:textId="77777777" w:rsidTr="0051575E">
        <w:tc>
          <w:tcPr>
            <w:tcW w:w="2178" w:type="dxa"/>
            <w:gridSpan w:val="2"/>
          </w:tcPr>
          <w:p w14:paraId="6190CEFA" w14:textId="77777777" w:rsidR="0061090F" w:rsidRPr="0051575E" w:rsidRDefault="0061090F" w:rsidP="0051575E">
            <w:pPr>
              <w:ind w:left="0" w:firstLine="0"/>
              <w:jc w:val="left"/>
              <w:rPr>
                <w:sz w:val="18"/>
                <w:szCs w:val="18"/>
              </w:rPr>
            </w:pPr>
          </w:p>
        </w:tc>
        <w:tc>
          <w:tcPr>
            <w:tcW w:w="5651" w:type="dxa"/>
          </w:tcPr>
          <w:p w14:paraId="0B613ABE" w14:textId="77777777" w:rsidR="0061090F" w:rsidRPr="0051575E" w:rsidRDefault="0061090F" w:rsidP="0051575E">
            <w:pPr>
              <w:ind w:left="0" w:firstLine="0"/>
              <w:rPr>
                <w:sz w:val="18"/>
                <w:szCs w:val="18"/>
              </w:rPr>
            </w:pPr>
          </w:p>
        </w:tc>
      </w:tr>
      <w:tr w:rsidR="0061090F" w:rsidRPr="0051575E" w14:paraId="7334548F" w14:textId="77777777" w:rsidTr="0051575E">
        <w:tc>
          <w:tcPr>
            <w:tcW w:w="2178" w:type="dxa"/>
            <w:gridSpan w:val="2"/>
          </w:tcPr>
          <w:p w14:paraId="15748744" w14:textId="77777777" w:rsidR="0061090F" w:rsidRPr="0051575E" w:rsidRDefault="003A1E2E" w:rsidP="0051575E">
            <w:pPr>
              <w:ind w:left="0" w:firstLine="0"/>
              <w:jc w:val="left"/>
              <w:rPr>
                <w:sz w:val="18"/>
                <w:szCs w:val="18"/>
              </w:rPr>
            </w:pPr>
            <w:r w:rsidRPr="0051575E">
              <w:rPr>
                <w:sz w:val="18"/>
                <w:szCs w:val="18"/>
              </w:rPr>
              <w:t>(*) Corresponding Author:</w:t>
            </w:r>
          </w:p>
        </w:tc>
        <w:tc>
          <w:tcPr>
            <w:tcW w:w="5651" w:type="dxa"/>
          </w:tcPr>
          <w:p w14:paraId="3275FB3E" w14:textId="613545B0" w:rsidR="0061090F" w:rsidRPr="0051575E" w:rsidRDefault="0051575E" w:rsidP="0051575E">
            <w:pPr>
              <w:ind w:left="0" w:firstLine="0"/>
              <w:rPr>
                <w:sz w:val="18"/>
                <w:szCs w:val="18"/>
                <w:lang w:val="en-US"/>
              </w:rPr>
            </w:pPr>
            <w:hyperlink r:id="rId9" w:history="1">
              <w:r w:rsidRPr="006147E0">
                <w:rPr>
                  <w:rStyle w:val="Hyperlink"/>
                  <w:sz w:val="18"/>
                  <w:szCs w:val="18"/>
                </w:rPr>
                <w:t>micasiarmeiriza@gmail.com</w:t>
              </w:r>
            </w:hyperlink>
            <w:r>
              <w:rPr>
                <w:sz w:val="18"/>
                <w:szCs w:val="18"/>
                <w:lang w:val="en-US"/>
              </w:rPr>
              <w:t xml:space="preserve"> </w:t>
            </w:r>
          </w:p>
        </w:tc>
      </w:tr>
      <w:tr w:rsidR="0061090F" w:rsidRPr="0051575E" w14:paraId="3DC54767" w14:textId="77777777" w:rsidTr="0051575E">
        <w:tc>
          <w:tcPr>
            <w:tcW w:w="2178" w:type="dxa"/>
            <w:gridSpan w:val="2"/>
          </w:tcPr>
          <w:p w14:paraId="399CE663" w14:textId="77777777" w:rsidR="0061090F" w:rsidRPr="0051575E" w:rsidRDefault="0061090F" w:rsidP="0051575E">
            <w:pPr>
              <w:ind w:left="0" w:firstLine="0"/>
              <w:jc w:val="left"/>
              <w:rPr>
                <w:sz w:val="18"/>
                <w:szCs w:val="18"/>
              </w:rPr>
            </w:pPr>
          </w:p>
        </w:tc>
        <w:tc>
          <w:tcPr>
            <w:tcW w:w="5651" w:type="dxa"/>
          </w:tcPr>
          <w:p w14:paraId="533F484B" w14:textId="77777777" w:rsidR="0061090F" w:rsidRPr="0051575E" w:rsidRDefault="0061090F" w:rsidP="0051575E">
            <w:pPr>
              <w:ind w:left="0" w:firstLine="0"/>
              <w:rPr>
                <w:sz w:val="18"/>
                <w:szCs w:val="18"/>
              </w:rPr>
            </w:pPr>
          </w:p>
        </w:tc>
      </w:tr>
      <w:tr w:rsidR="0061090F" w:rsidRPr="0051575E" w14:paraId="45383D03" w14:textId="77777777">
        <w:tc>
          <w:tcPr>
            <w:tcW w:w="7829" w:type="dxa"/>
            <w:gridSpan w:val="3"/>
          </w:tcPr>
          <w:p w14:paraId="36431474" w14:textId="7720C797" w:rsidR="00B7593B" w:rsidRPr="0051575E" w:rsidRDefault="003A1E2E" w:rsidP="0051575E">
            <w:pPr>
              <w:pStyle w:val="Bibliography"/>
              <w:spacing w:after="0" w:line="240" w:lineRule="auto"/>
              <w:ind w:left="0" w:right="0"/>
              <w:rPr>
                <w:noProof/>
                <w:sz w:val="18"/>
                <w:szCs w:val="18"/>
                <w:lang w:val="id-ID"/>
              </w:rPr>
            </w:pPr>
            <w:r w:rsidRPr="0051575E">
              <w:rPr>
                <w:b/>
                <w:sz w:val="18"/>
                <w:szCs w:val="18"/>
              </w:rPr>
              <w:t>How to Cite:</w:t>
            </w:r>
            <w:r w:rsidRPr="0051575E">
              <w:rPr>
                <w:sz w:val="18"/>
                <w:szCs w:val="18"/>
              </w:rPr>
              <w:t xml:space="preserve"> </w:t>
            </w:r>
            <w:r w:rsidR="00B7593B" w:rsidRPr="0051575E">
              <w:rPr>
                <w:noProof/>
                <w:sz w:val="18"/>
                <w:szCs w:val="18"/>
                <w:lang w:val="id-ID"/>
              </w:rPr>
              <w:t xml:space="preserve">Wulandari, A. et al., 2024. Analisis Pengaruh Jumlah Penduduk terhadap Tingkat Kemiskinan Menggunakan Metode Regresi di Sumatera Utara (2018-2022). </w:t>
            </w:r>
            <w:r w:rsidR="00B7593B" w:rsidRPr="0051575E">
              <w:rPr>
                <w:i/>
                <w:iCs/>
                <w:noProof/>
                <w:sz w:val="18"/>
                <w:szCs w:val="18"/>
                <w:lang w:val="id-ID"/>
              </w:rPr>
              <w:t xml:space="preserve">Jurnal Ilmiah Wahana Pendidikan, </w:t>
            </w:r>
            <w:r w:rsidR="00B7593B" w:rsidRPr="0051575E">
              <w:rPr>
                <w:noProof/>
                <w:sz w:val="18"/>
                <w:szCs w:val="18"/>
                <w:lang w:val="id-ID"/>
              </w:rPr>
              <w:t>pp. 1-8.</w:t>
            </w:r>
          </w:p>
          <w:p w14:paraId="5451124F" w14:textId="634482E9" w:rsidR="0061090F" w:rsidRPr="0051575E" w:rsidRDefault="0061090F" w:rsidP="0051575E">
            <w:pPr>
              <w:ind w:left="0" w:firstLine="0"/>
              <w:jc w:val="left"/>
              <w:rPr>
                <w:sz w:val="18"/>
                <w:szCs w:val="18"/>
              </w:rPr>
            </w:pPr>
          </w:p>
        </w:tc>
      </w:tr>
    </w:tbl>
    <w:p w14:paraId="4056496D" w14:textId="77777777" w:rsidR="00C9196B" w:rsidRPr="0051575E" w:rsidRDefault="00C9196B" w:rsidP="0051575E">
      <w:pPr>
        <w:ind w:left="0" w:firstLine="0"/>
        <w:rPr>
          <w:sz w:val="24"/>
          <w:szCs w:val="24"/>
        </w:rPr>
      </w:pPr>
      <w:bookmarkStart w:id="0" w:name="_heading=h.gjdgxs" w:colFirst="0" w:colLast="0"/>
      <w:bookmarkEnd w:id="0"/>
    </w:p>
    <w:p w14:paraId="429686FD" w14:textId="77777777" w:rsidR="0061090F" w:rsidRPr="0051575E" w:rsidRDefault="00EB7D08" w:rsidP="0051575E">
      <w:pPr>
        <w:ind w:left="0" w:firstLine="0"/>
        <w:rPr>
          <w:b/>
          <w:sz w:val="24"/>
          <w:szCs w:val="24"/>
        </w:rPr>
      </w:pPr>
      <w:r w:rsidRPr="0051575E">
        <w:rPr>
          <w:b/>
          <w:sz w:val="24"/>
          <w:szCs w:val="24"/>
        </w:rPr>
        <w:t>PENDAHULUAN</w:t>
      </w:r>
    </w:p>
    <w:p w14:paraId="1D733D20" w14:textId="137C69FF" w:rsidR="009E6D4E" w:rsidRPr="0051575E" w:rsidRDefault="000D3968" w:rsidP="0051575E">
      <w:pPr>
        <w:ind w:left="0" w:firstLine="709"/>
        <w:rPr>
          <w:sz w:val="24"/>
          <w:szCs w:val="24"/>
        </w:rPr>
      </w:pPr>
      <w:r w:rsidRPr="0051575E">
        <w:rPr>
          <w:sz w:val="24"/>
          <w:szCs w:val="24"/>
        </w:rPr>
        <w:t xml:space="preserve">Kemiskinan adalah tantangan yang dihadapi banyak negara di seluruh dunia, terutama negara-negara yang sedang berkembang. Indonesia, sebagai salah satu negara dalam kategori ini, juga menghadapi masalah serupa yang telah berlangsung sejak lama. </w:t>
      </w:r>
      <w:r w:rsidRPr="0051575E">
        <w:rPr>
          <w:sz w:val="24"/>
          <w:szCs w:val="24"/>
        </w:rPr>
        <w:lastRenderedPageBreak/>
        <w:t>Setiap pemerintahan selama periode tertentu di Indonesia selalu menempatkan isu kemiskinan sebagai salah satu prioritas utama dalam upaya pembangunan.</w:t>
      </w:r>
      <w:r w:rsidR="00F7603A" w:rsidRPr="0051575E">
        <w:rPr>
          <w:sz w:val="24"/>
          <w:szCs w:val="24"/>
        </w:rPr>
        <w:t xml:space="preserve"> </w:t>
      </w:r>
      <w:r w:rsidR="00EB7D08" w:rsidRPr="0051575E">
        <w:rPr>
          <w:sz w:val="24"/>
          <w:szCs w:val="24"/>
        </w:rPr>
        <w:t xml:space="preserve">Menurut Bappenas (2006), </w:t>
      </w:r>
      <w:r w:rsidR="00F7603A" w:rsidRPr="0051575E">
        <w:rPr>
          <w:sz w:val="24"/>
          <w:szCs w:val="24"/>
        </w:rPr>
        <w:t xml:space="preserve">Kemiskinan merujuk pada keterbatasan dalam pemenuhan kebutuhan dasar seperti pangan yang cukup dan berkualitas, layanan kesehatan yang baik, akses pendidikan yang memadai, kesempatan kerja, layanan perumahan dan sanitasi yang layak, serta akses air bersih. Selain itu, kemiskinan juga terkait dengan lemahnya kepastian dalam kepemilikan tanah, kondisi lingkungan hidup yang memburuk, dan sumber daya alam yang terbatas. </w:t>
      </w:r>
      <w:r w:rsidRPr="0051575E">
        <w:rPr>
          <w:sz w:val="24"/>
          <w:szCs w:val="24"/>
        </w:rPr>
        <w:t>Faktor lainnya meliputi lemahnya jaminan keamanan, rendahnya partisipasi publik, serta tingginya jumlah tanggungan keluarga yang menyebabkan beban demografi meningkat. Berdasarkan data dari Badan Pusat Statistik (BPS), kemiskinan diartikan sebagai ketidakmampuan memenuhi kebutuhan dasar dan diukur melalui pengeluaran per kapita. Dengan kata lain, kemiskinan dipandang sebagai ketidakmampuan ekonomi</w:t>
      </w:r>
      <w:r w:rsidR="00EB7D08" w:rsidRPr="0051575E">
        <w:rPr>
          <w:sz w:val="24"/>
          <w:szCs w:val="24"/>
        </w:rPr>
        <w:t xml:space="preserve"> </w:t>
      </w:r>
      <w:sdt>
        <w:sdtPr>
          <w:rPr>
            <w:sz w:val="24"/>
            <w:szCs w:val="24"/>
          </w:rPr>
          <w:id w:val="1324554785"/>
          <w:citation/>
        </w:sdtPr>
        <w:sdtContent>
          <w:r w:rsidR="00EB7D08" w:rsidRPr="0051575E">
            <w:rPr>
              <w:sz w:val="24"/>
              <w:szCs w:val="24"/>
            </w:rPr>
            <w:fldChar w:fldCharType="begin"/>
          </w:r>
          <w:r w:rsidR="00EB7D08" w:rsidRPr="0051575E">
            <w:rPr>
              <w:sz w:val="24"/>
              <w:szCs w:val="24"/>
            </w:rPr>
            <w:instrText xml:space="preserve"> CITATION Suh18 \l 1033 </w:instrText>
          </w:r>
          <w:r w:rsidR="00EB7D08" w:rsidRPr="0051575E">
            <w:rPr>
              <w:sz w:val="24"/>
              <w:szCs w:val="24"/>
            </w:rPr>
            <w:fldChar w:fldCharType="separate"/>
          </w:r>
          <w:r w:rsidR="00EB7D08" w:rsidRPr="0051575E">
            <w:rPr>
              <w:noProof/>
              <w:sz w:val="24"/>
              <w:szCs w:val="24"/>
            </w:rPr>
            <w:t>(Suhandi, et al., 2018)</w:t>
          </w:r>
          <w:r w:rsidR="00EB7D08" w:rsidRPr="0051575E">
            <w:rPr>
              <w:sz w:val="24"/>
              <w:szCs w:val="24"/>
            </w:rPr>
            <w:fldChar w:fldCharType="end"/>
          </w:r>
        </w:sdtContent>
      </w:sdt>
      <w:r w:rsidR="00EB7D08" w:rsidRPr="0051575E">
        <w:rPr>
          <w:sz w:val="24"/>
          <w:szCs w:val="24"/>
        </w:rPr>
        <w:t>.</w:t>
      </w:r>
    </w:p>
    <w:p w14:paraId="4BF6165D" w14:textId="3FE131F6" w:rsidR="009E6D4E" w:rsidRPr="0051575E" w:rsidRDefault="00F7603A" w:rsidP="0051575E">
      <w:pPr>
        <w:ind w:left="0" w:firstLine="709"/>
        <w:rPr>
          <w:sz w:val="24"/>
          <w:szCs w:val="24"/>
        </w:rPr>
      </w:pPr>
      <w:r w:rsidRPr="0051575E">
        <w:rPr>
          <w:sz w:val="24"/>
          <w:szCs w:val="24"/>
        </w:rPr>
        <w:t>Dalam proses pembangunan ekonomi di suatu wilayah, jumlah penduduk menjadi salah satu masalah utama.</w:t>
      </w:r>
      <w:r w:rsidR="00EB7D08" w:rsidRPr="0051575E">
        <w:rPr>
          <w:sz w:val="24"/>
          <w:szCs w:val="24"/>
        </w:rPr>
        <w:t xml:space="preserve"> Jika jumlah penduduk tidak dapat terkendali dengan baik, maka pembangunan ekonomi tidak dapat tercapai yaitu kesejahteraan rakyat dan menekan pertumbuhan angka kemiskinan. </w:t>
      </w:r>
      <w:r w:rsidR="000D3968" w:rsidRPr="0051575E">
        <w:rPr>
          <w:sz w:val="24"/>
          <w:szCs w:val="24"/>
        </w:rPr>
        <w:t>Permasalahan kemiskinan tidak hanya dipengaruhi oleh tingginya angka pengangguran, tetapi juga oleh pertumbuhan yang tidak terkendali</w:t>
      </w:r>
      <w:sdt>
        <w:sdtPr>
          <w:rPr>
            <w:sz w:val="24"/>
            <w:szCs w:val="24"/>
          </w:rPr>
          <w:id w:val="-915077105"/>
          <w:citation/>
        </w:sdtPr>
        <w:sdtContent>
          <w:r w:rsidR="00EB7D08" w:rsidRPr="0051575E">
            <w:rPr>
              <w:sz w:val="24"/>
              <w:szCs w:val="24"/>
            </w:rPr>
            <w:fldChar w:fldCharType="begin"/>
          </w:r>
          <w:r w:rsidR="00EB7D08" w:rsidRPr="0051575E">
            <w:rPr>
              <w:sz w:val="24"/>
              <w:szCs w:val="24"/>
            </w:rPr>
            <w:instrText xml:space="preserve"> CITATION Suh18 \l 1033 </w:instrText>
          </w:r>
          <w:r w:rsidR="00EB7D08" w:rsidRPr="0051575E">
            <w:rPr>
              <w:sz w:val="24"/>
              <w:szCs w:val="24"/>
            </w:rPr>
            <w:fldChar w:fldCharType="separate"/>
          </w:r>
          <w:r w:rsidR="00EB7D08" w:rsidRPr="0051575E">
            <w:rPr>
              <w:noProof/>
              <w:sz w:val="24"/>
              <w:szCs w:val="24"/>
            </w:rPr>
            <w:t xml:space="preserve"> (Suhandi, et al., 2018)</w:t>
          </w:r>
          <w:r w:rsidR="00EB7D08" w:rsidRPr="0051575E">
            <w:rPr>
              <w:sz w:val="24"/>
              <w:szCs w:val="24"/>
            </w:rPr>
            <w:fldChar w:fldCharType="end"/>
          </w:r>
        </w:sdtContent>
      </w:sdt>
      <w:r w:rsidR="00EB7D08" w:rsidRPr="0051575E">
        <w:rPr>
          <w:sz w:val="24"/>
          <w:szCs w:val="24"/>
        </w:rPr>
        <w:t xml:space="preserve">. </w:t>
      </w:r>
    </w:p>
    <w:p w14:paraId="70C94AD8" w14:textId="6D9C1967" w:rsidR="009E6D4E" w:rsidRPr="0051575E" w:rsidRDefault="00F7603A" w:rsidP="0051575E">
      <w:pPr>
        <w:ind w:left="0" w:firstLine="709"/>
        <w:rPr>
          <w:sz w:val="24"/>
          <w:szCs w:val="24"/>
        </w:rPr>
      </w:pPr>
      <w:r w:rsidRPr="0051575E">
        <w:rPr>
          <w:sz w:val="24"/>
          <w:szCs w:val="24"/>
        </w:rPr>
        <w:t>Pada tahun 1991, Sumatera Utara mencatat peningkatan jumlah penduduk dari 10.572.769 jiwa hingga mencapai 11.955.400 jiwa pada tahun 1999. Namun, pada tahun 2000, terjadi penurunan jumlah penduduk menjadi 11.513.973 jiwa, kemudian kembali meningkat pada tahun 2001 menjadi 11.722.397 jiwa dan terus bertambah hingga mencapai 13.248.386 jiwa pada tahun 2009. Pada tahun 2010, jumlah penduduk kembali mengalami penurunan menjadi 12.982.204 jiwa.</w:t>
      </w:r>
      <w:r w:rsidR="000D3968" w:rsidRPr="0051575E">
        <w:rPr>
          <w:sz w:val="24"/>
          <w:szCs w:val="24"/>
        </w:rPr>
        <w:t xml:space="preserve"> Penurunan ini diakibatkan oleh kebijakan pemerintahan Orde Baru yang mengimplementasikan program keluarga berencana guna mengontrol laju pertumbuhan populasi. Melalui kebijakan tersebut, pertumbuhan populasi di Indonesia, termasuk di Sumatera Utara, berhasil dikendalikan. Akan tetapi, pada tahun 2011, jumlah populasi kembali meningkat hingga mencapai 14.102.911 jiwa pada tahun 2016</w:t>
      </w:r>
      <w:sdt>
        <w:sdtPr>
          <w:rPr>
            <w:sz w:val="24"/>
            <w:szCs w:val="24"/>
          </w:rPr>
          <w:id w:val="430163632"/>
          <w:citation/>
        </w:sdtPr>
        <w:sdtContent>
          <w:r w:rsidR="00EB7D08" w:rsidRPr="0051575E">
            <w:rPr>
              <w:sz w:val="24"/>
              <w:szCs w:val="24"/>
            </w:rPr>
            <w:fldChar w:fldCharType="begin"/>
          </w:r>
          <w:r w:rsidR="00EB7D08" w:rsidRPr="0051575E">
            <w:rPr>
              <w:sz w:val="24"/>
              <w:szCs w:val="24"/>
            </w:rPr>
            <w:instrText xml:space="preserve"> CITATION Ham18 \l 1033 </w:instrText>
          </w:r>
          <w:r w:rsidR="00EB7D08" w:rsidRPr="0051575E">
            <w:rPr>
              <w:sz w:val="24"/>
              <w:szCs w:val="24"/>
            </w:rPr>
            <w:fldChar w:fldCharType="separate"/>
          </w:r>
          <w:r w:rsidR="00EB7D08" w:rsidRPr="0051575E">
            <w:rPr>
              <w:noProof/>
              <w:sz w:val="24"/>
              <w:szCs w:val="24"/>
            </w:rPr>
            <w:t xml:space="preserve"> (Hamid, 2018)</w:t>
          </w:r>
          <w:r w:rsidR="00EB7D08" w:rsidRPr="0051575E">
            <w:rPr>
              <w:sz w:val="24"/>
              <w:szCs w:val="24"/>
            </w:rPr>
            <w:fldChar w:fldCharType="end"/>
          </w:r>
        </w:sdtContent>
      </w:sdt>
      <w:r w:rsidR="00EB7D08" w:rsidRPr="0051575E">
        <w:rPr>
          <w:sz w:val="24"/>
          <w:szCs w:val="24"/>
        </w:rPr>
        <w:t xml:space="preserve">. </w:t>
      </w:r>
      <w:r w:rsidRPr="0051575E">
        <w:rPr>
          <w:sz w:val="24"/>
          <w:szCs w:val="24"/>
        </w:rPr>
        <w:t xml:space="preserve">Pada periode 2018 hingga 2022, Sumatera Utara mengalami peningkatan laju pertumbuhan penduduk. </w:t>
      </w:r>
      <w:r w:rsidR="000D3968" w:rsidRPr="0051575E">
        <w:rPr>
          <w:sz w:val="24"/>
          <w:szCs w:val="24"/>
        </w:rPr>
        <w:t>Hambatan dalam nilai-nilai sosial budaya masyarakat yang masih tradisional menjadi faktor utama peningkatan ini. Kondisi ini berpotensi menyebabkan berbagai masalah seperti kemiskinan, pengangguran, putus sekolah, serta tantangan dalam ketahanan dan kesejahteraan</w:t>
      </w:r>
      <w:sdt>
        <w:sdtPr>
          <w:rPr>
            <w:sz w:val="24"/>
            <w:szCs w:val="24"/>
          </w:rPr>
          <w:id w:val="1262643206"/>
          <w:citation/>
        </w:sdtPr>
        <w:sdtContent>
          <w:r w:rsidR="00EB7D08" w:rsidRPr="0051575E">
            <w:rPr>
              <w:sz w:val="24"/>
              <w:szCs w:val="24"/>
            </w:rPr>
            <w:fldChar w:fldCharType="begin"/>
          </w:r>
          <w:r w:rsidR="00EB7D08" w:rsidRPr="0051575E">
            <w:rPr>
              <w:sz w:val="24"/>
              <w:szCs w:val="24"/>
            </w:rPr>
            <w:instrText xml:space="preserve"> CITATION Ham18 \l 1033 </w:instrText>
          </w:r>
          <w:r w:rsidR="00EB7D08" w:rsidRPr="0051575E">
            <w:rPr>
              <w:sz w:val="24"/>
              <w:szCs w:val="24"/>
            </w:rPr>
            <w:fldChar w:fldCharType="separate"/>
          </w:r>
          <w:r w:rsidR="00EB7D08" w:rsidRPr="0051575E">
            <w:rPr>
              <w:noProof/>
              <w:sz w:val="24"/>
              <w:szCs w:val="24"/>
            </w:rPr>
            <w:t xml:space="preserve"> (Hamid, 2018)</w:t>
          </w:r>
          <w:r w:rsidR="00EB7D08" w:rsidRPr="0051575E">
            <w:rPr>
              <w:sz w:val="24"/>
              <w:szCs w:val="24"/>
            </w:rPr>
            <w:fldChar w:fldCharType="end"/>
          </w:r>
        </w:sdtContent>
      </w:sdt>
      <w:r w:rsidR="00EB7D08" w:rsidRPr="0051575E">
        <w:rPr>
          <w:sz w:val="24"/>
          <w:szCs w:val="24"/>
        </w:rPr>
        <w:t>.</w:t>
      </w:r>
    </w:p>
    <w:p w14:paraId="1BBFA48B" w14:textId="03A3CEC6" w:rsidR="00EB7D08" w:rsidRPr="0051575E" w:rsidRDefault="00F7603A" w:rsidP="0051575E">
      <w:pPr>
        <w:ind w:left="0" w:firstLine="709"/>
        <w:rPr>
          <w:sz w:val="24"/>
          <w:szCs w:val="24"/>
        </w:rPr>
      </w:pPr>
      <w:r w:rsidRPr="0051575E">
        <w:rPr>
          <w:sz w:val="24"/>
          <w:szCs w:val="24"/>
        </w:rPr>
        <w:t xml:space="preserve">Pada tahun 2019, Provinsi Sumatera Utara berada di posisi kedelapan untuk tingkat kemiskinan tertinggi di Indonesia. Meskipun jumlah populasi menurun selama empat tahun terakhir, namun jumlah penduduk miskin di tahun 2019 masih cukup signifikan, mencapai 1.284.040 orang. </w:t>
      </w:r>
      <w:r w:rsidR="000D3968" w:rsidRPr="0051575E">
        <w:rPr>
          <w:sz w:val="24"/>
          <w:szCs w:val="24"/>
        </w:rPr>
        <w:t>Provinsi ini memiliki 25 kabupaten dan 8 kota, masing-masing menghadapi tantangan unik dalam mengatasi kemiskinan. Berdasarkan lokasi tempat tinggal pada September 2019, persentase penduduk miskin di pedesaan lebih tinggi dibandingkan di perkotaan.</w:t>
      </w:r>
      <w:r w:rsidR="00EB7D08" w:rsidRPr="0051575E">
        <w:rPr>
          <w:sz w:val="24"/>
          <w:szCs w:val="24"/>
        </w:rPr>
        <w:t xml:space="preserve"> </w:t>
      </w:r>
      <w:r w:rsidR="000D3968" w:rsidRPr="0051575E">
        <w:rPr>
          <w:sz w:val="24"/>
          <w:szCs w:val="24"/>
        </w:rPr>
        <w:t>Di wilayah perkotaan, ada 8,39 persen penduduk miskin (611.174 orang), sementara di pedesaan mencapai 8,93 persen (649.924 orang). Ini berarti jumlah penduduk miskin di daerah pedesaan lebih besar dibandingkan di perkotaan. Persentase penduduk miskin yang masih cukup besar adalah 8,63 persen atau sebanyak 21.540 orang. Hingga bulan September 2019, angka ini belum mencapai target RPJMD 2018-2022 untuk Provinsi Sumatera Utara, yakni 6 persen.</w:t>
      </w:r>
      <w:r w:rsidRPr="0051575E">
        <w:rPr>
          <w:sz w:val="24"/>
          <w:szCs w:val="24"/>
        </w:rPr>
        <w:t xml:space="preserve"> Dari data ini, penting </w:t>
      </w:r>
      <w:r w:rsidRPr="0051575E">
        <w:rPr>
          <w:sz w:val="24"/>
          <w:szCs w:val="24"/>
        </w:rPr>
        <w:lastRenderedPageBreak/>
        <w:t>untuk diketahui apakah jumlah penduduk setiap tahunnya mempengaruhi tingkat kemiskinan yang ada di Sumatera Utara.</w:t>
      </w:r>
      <w:sdt>
        <w:sdtPr>
          <w:rPr>
            <w:sz w:val="24"/>
            <w:szCs w:val="24"/>
          </w:rPr>
          <w:id w:val="-1197843863"/>
          <w:citation/>
        </w:sdtPr>
        <w:sdtContent>
          <w:r w:rsidR="00EB7D08" w:rsidRPr="0051575E">
            <w:rPr>
              <w:sz w:val="24"/>
              <w:szCs w:val="24"/>
            </w:rPr>
            <w:fldChar w:fldCharType="begin"/>
          </w:r>
          <w:r w:rsidR="00EB7D08" w:rsidRPr="0051575E">
            <w:rPr>
              <w:sz w:val="24"/>
              <w:szCs w:val="24"/>
            </w:rPr>
            <w:instrText xml:space="preserve"> CITATION Rah22 \l 1033 </w:instrText>
          </w:r>
          <w:r w:rsidR="00EB7D08" w:rsidRPr="0051575E">
            <w:rPr>
              <w:sz w:val="24"/>
              <w:szCs w:val="24"/>
            </w:rPr>
            <w:fldChar w:fldCharType="separate"/>
          </w:r>
          <w:r w:rsidR="00EB7D08" w:rsidRPr="0051575E">
            <w:rPr>
              <w:noProof/>
              <w:sz w:val="24"/>
              <w:szCs w:val="24"/>
            </w:rPr>
            <w:t xml:space="preserve"> (Lubis, et al., 2022)</w:t>
          </w:r>
          <w:r w:rsidR="00EB7D08" w:rsidRPr="0051575E">
            <w:rPr>
              <w:sz w:val="24"/>
              <w:szCs w:val="24"/>
            </w:rPr>
            <w:fldChar w:fldCharType="end"/>
          </w:r>
        </w:sdtContent>
      </w:sdt>
    </w:p>
    <w:p w14:paraId="26891EEA" w14:textId="77777777" w:rsidR="0061090F" w:rsidRPr="0051575E" w:rsidRDefault="0061090F" w:rsidP="0051575E">
      <w:pPr>
        <w:ind w:left="0" w:firstLine="0"/>
        <w:rPr>
          <w:sz w:val="24"/>
          <w:szCs w:val="24"/>
        </w:rPr>
      </w:pPr>
    </w:p>
    <w:p w14:paraId="1A93D3E6" w14:textId="121CF0A4" w:rsidR="004F7CE0" w:rsidRPr="0051575E" w:rsidRDefault="004F7CE0" w:rsidP="0051575E">
      <w:pPr>
        <w:ind w:left="0" w:firstLine="0"/>
        <w:rPr>
          <w:b/>
          <w:sz w:val="24"/>
          <w:szCs w:val="24"/>
        </w:rPr>
      </w:pPr>
      <w:r w:rsidRPr="0051575E">
        <w:rPr>
          <w:b/>
          <w:sz w:val="24"/>
          <w:szCs w:val="24"/>
        </w:rPr>
        <w:t>METODE PENELITIAN</w:t>
      </w:r>
    </w:p>
    <w:p w14:paraId="3434EB0F" w14:textId="2CFAB785" w:rsidR="004F7CE0" w:rsidRPr="0051575E" w:rsidRDefault="000D3968" w:rsidP="0051575E">
      <w:pPr>
        <w:ind w:left="0" w:firstLine="709"/>
        <w:rPr>
          <w:sz w:val="24"/>
          <w:szCs w:val="24"/>
        </w:rPr>
      </w:pPr>
      <w:r w:rsidRPr="0051575E">
        <w:rPr>
          <w:sz w:val="24"/>
          <w:szCs w:val="24"/>
        </w:rPr>
        <w:t>Penelitian ini menggunakan pendekatan kuantitatif dengan memanfaatkan data sekunder. Pendekatan kuantitatif adalah penyelidikan ilmiah yang teratur terhadap elemen-elemen dan fenomena, serta hubungan sebab-akibatnya. Teknik yang digunakan untuk menganalisis data adalah regresi linear sederhana, diproses menggunakan perangkat lunak SPSS.</w:t>
      </w:r>
      <w:r w:rsidR="004F7CE0" w:rsidRPr="0051575E">
        <w:rPr>
          <w:sz w:val="24"/>
          <w:szCs w:val="24"/>
        </w:rPr>
        <w:t xml:space="preserve"> </w:t>
      </w:r>
    </w:p>
    <w:p w14:paraId="6D2A6361" w14:textId="13CB7EF2" w:rsidR="004F7CE0" w:rsidRPr="0051575E" w:rsidRDefault="000D3968" w:rsidP="0051575E">
      <w:pPr>
        <w:ind w:left="0" w:firstLine="709"/>
        <w:rPr>
          <w:sz w:val="24"/>
          <w:szCs w:val="24"/>
        </w:rPr>
      </w:pPr>
      <w:r w:rsidRPr="0051575E">
        <w:rPr>
          <w:sz w:val="24"/>
          <w:szCs w:val="24"/>
        </w:rPr>
        <w:t>Untuk menganalisis pengaruh jumlah penduduk terhadap tingkat kemiskinan di Sumatera Utara periode 2018–2022, peneliti menggunakan metode regresi linear sederhana. Data yang digunakan diambil dari Badan Pusat Statistik (BPS) Kota Medan. Dalam studi ini, variabel independen (X) adalah persentase populasi, dan variabel dependen (Y) adalah persentase populasi miskin.</w:t>
      </w:r>
      <w:r w:rsidR="00F7603A" w:rsidRPr="0051575E">
        <w:rPr>
          <w:sz w:val="24"/>
          <w:szCs w:val="24"/>
        </w:rPr>
        <w:t xml:space="preserve"> </w:t>
      </w:r>
      <w:r w:rsidRPr="0051575E">
        <w:rPr>
          <w:sz w:val="24"/>
          <w:szCs w:val="24"/>
        </w:rPr>
        <w:t>Analisis regresi linier sederhana diterapkan menggunakan aplikasi statistik untuk menentukan persamaan regresi dan kekuatan korelasi antara dua variabel. Metode ini dipilih karena dapat menjelaskan pola hubungan antara variabel bebas, yaitu jumlah populasi, dengan variabel terkait, yaitu tingkat kemiskinan, serta memperkirakan nilai variabel tergantung berdasarkan nilai variabel bebas.</w:t>
      </w:r>
    </w:p>
    <w:p w14:paraId="0E3384A4" w14:textId="287ED8E9" w:rsidR="004F7CE0" w:rsidRPr="0051575E" w:rsidRDefault="000D3968" w:rsidP="0051575E">
      <w:pPr>
        <w:ind w:left="0" w:firstLine="709"/>
        <w:rPr>
          <w:sz w:val="24"/>
          <w:szCs w:val="24"/>
        </w:rPr>
      </w:pPr>
      <w:r w:rsidRPr="0051575E">
        <w:rPr>
          <w:sz w:val="24"/>
          <w:szCs w:val="24"/>
        </w:rPr>
        <w:t>Dalam studi ini, data yang digunakan adalah data sekunder yang diperoleh dari BPS. Data juga dikumpulkan dari berbagai literatur, skripsi, internet, jurnal ekonomi, dan sumber bacaan lain serta penelitian sebelumnya yang relevan dengan topik penelitian ini.</w:t>
      </w:r>
      <w:r w:rsidR="00F7603A" w:rsidRPr="0051575E">
        <w:rPr>
          <w:sz w:val="24"/>
          <w:szCs w:val="24"/>
        </w:rPr>
        <w:t xml:space="preserve"> </w:t>
      </w:r>
      <w:r w:rsidRPr="0051575E">
        <w:rPr>
          <w:sz w:val="24"/>
          <w:szCs w:val="24"/>
        </w:rPr>
        <w:t>Proses pengumpulan data dilakukan melalui kajian pustaka, termasuk pemahaman literatur yang berkaitan dengan masalah penelitian serta buku-buku yang relevan dengan topik. Selain itu, survei awal juga dilakukan melalui situs BPS. Pengolahan data dalam penelitian ini menggunakan perangkat lunak SPSS.</w:t>
      </w:r>
    </w:p>
    <w:p w14:paraId="3BED52F2" w14:textId="3CA66348" w:rsidR="004F7CE0" w:rsidRPr="0051575E" w:rsidRDefault="004F7CE0" w:rsidP="0051575E">
      <w:pPr>
        <w:ind w:left="0" w:firstLine="0"/>
        <w:rPr>
          <w:b/>
          <w:bCs/>
          <w:sz w:val="24"/>
          <w:szCs w:val="24"/>
        </w:rPr>
      </w:pPr>
    </w:p>
    <w:p w14:paraId="48CFADA2" w14:textId="112D2CB4" w:rsidR="006110A3" w:rsidRPr="0051575E" w:rsidRDefault="006110A3" w:rsidP="0051575E">
      <w:pPr>
        <w:ind w:left="0" w:firstLine="0"/>
        <w:rPr>
          <w:b/>
          <w:bCs/>
          <w:sz w:val="24"/>
          <w:szCs w:val="24"/>
        </w:rPr>
      </w:pPr>
      <w:r w:rsidRPr="0051575E">
        <w:rPr>
          <w:b/>
          <w:bCs/>
          <w:sz w:val="24"/>
          <w:szCs w:val="24"/>
        </w:rPr>
        <w:t>HASIL DAN PEMBAHASAN</w:t>
      </w:r>
    </w:p>
    <w:p w14:paraId="6D763193" w14:textId="6733CEB7" w:rsidR="001D75A1" w:rsidRPr="0051575E" w:rsidRDefault="001D75A1" w:rsidP="0051575E">
      <w:pPr>
        <w:ind w:left="0" w:firstLine="0"/>
        <w:rPr>
          <w:b/>
          <w:bCs/>
          <w:sz w:val="24"/>
          <w:szCs w:val="24"/>
        </w:rPr>
      </w:pPr>
      <w:r w:rsidRPr="0051575E">
        <w:rPr>
          <w:b/>
          <w:bCs/>
          <w:sz w:val="24"/>
          <w:szCs w:val="24"/>
        </w:rPr>
        <w:t>Hasil</w:t>
      </w:r>
    </w:p>
    <w:p w14:paraId="18A5DB04" w14:textId="77777777" w:rsidR="001A2899" w:rsidRPr="0051575E" w:rsidRDefault="001A2899" w:rsidP="0051575E">
      <w:pPr>
        <w:ind w:left="0" w:firstLine="0"/>
        <w:rPr>
          <w:b/>
          <w:bCs/>
          <w:sz w:val="24"/>
          <w:szCs w:val="24"/>
        </w:rPr>
      </w:pPr>
      <w:r w:rsidRPr="0051575E">
        <w:rPr>
          <w:b/>
          <w:bCs/>
          <w:sz w:val="24"/>
          <w:szCs w:val="24"/>
        </w:rPr>
        <w:t xml:space="preserve">Pengertian Jumlah Penduduk </w:t>
      </w:r>
    </w:p>
    <w:p w14:paraId="2DCFF94D" w14:textId="30D14394" w:rsidR="001A2899" w:rsidRPr="0051575E" w:rsidRDefault="00F7603A" w:rsidP="0051575E">
      <w:pPr>
        <w:ind w:left="0" w:firstLine="709"/>
        <w:rPr>
          <w:sz w:val="24"/>
          <w:szCs w:val="24"/>
          <w:lang w:eastAsia="id-ID"/>
        </w:rPr>
      </w:pPr>
      <w:r w:rsidRPr="0051575E">
        <w:rPr>
          <w:sz w:val="24"/>
          <w:szCs w:val="24"/>
          <w:lang w:eastAsia="id-ID"/>
        </w:rPr>
        <w:t xml:space="preserve">Total penduduk di suatu wilayah geografis negara dalam periode tertentu mencakup semua individu yang tinggal secara resmi serta memenuhi persyaratan yang ditetapkan oleh pemerintah. </w:t>
      </w:r>
      <w:r w:rsidR="001A2899" w:rsidRPr="0051575E">
        <w:rPr>
          <w:sz w:val="24"/>
          <w:szCs w:val="24"/>
          <w:lang w:eastAsia="id-ID"/>
        </w:rPr>
        <w:t>(</w:t>
      </w:r>
      <w:hyperlink r:id="rId10" w:history="1">
        <w:r w:rsidR="001A2899" w:rsidRPr="0051575E">
          <w:rPr>
            <w:rStyle w:val="Hyperlink"/>
            <w:sz w:val="24"/>
            <w:szCs w:val="24"/>
            <w:lang w:eastAsia="id-ID"/>
          </w:rPr>
          <w:t>https://ekspektasia.com.2019</w:t>
        </w:r>
      </w:hyperlink>
      <w:r w:rsidR="001A2899" w:rsidRPr="0051575E">
        <w:rPr>
          <w:sz w:val="24"/>
          <w:szCs w:val="24"/>
          <w:lang w:eastAsia="id-ID"/>
        </w:rPr>
        <w:t xml:space="preserve">). </w:t>
      </w:r>
    </w:p>
    <w:p w14:paraId="1E9BD870" w14:textId="63BF3F2B" w:rsidR="001A2899" w:rsidRPr="0051575E" w:rsidRDefault="000D3968" w:rsidP="0051575E">
      <w:pPr>
        <w:ind w:left="0" w:firstLine="709"/>
        <w:rPr>
          <w:sz w:val="24"/>
          <w:szCs w:val="24"/>
          <w:lang w:eastAsia="id-ID"/>
        </w:rPr>
      </w:pPr>
      <w:r w:rsidRPr="0051575E">
        <w:rPr>
          <w:sz w:val="24"/>
          <w:szCs w:val="24"/>
          <w:lang w:eastAsia="id-ID"/>
        </w:rPr>
        <w:t>Jumlah penduduk mengacu pada total individu yang tinggal di suatu area pada waktu tertentu (Mulyadi, 2008). Populasi juga merupakan kumpulan orang yang menetap dan berdomisili dalam suatu negara</w:t>
      </w:r>
      <w:r w:rsidR="00F7603A" w:rsidRPr="0051575E">
        <w:rPr>
          <w:sz w:val="24"/>
          <w:szCs w:val="24"/>
          <w:lang w:eastAsia="id-ID"/>
        </w:rPr>
        <w:t xml:space="preserve"> (Nurdiman, 2008).</w:t>
      </w:r>
    </w:p>
    <w:p w14:paraId="5BCB15E1" w14:textId="72830A12" w:rsidR="001A2899" w:rsidRPr="0051575E" w:rsidRDefault="000D3968" w:rsidP="0051575E">
      <w:pPr>
        <w:ind w:left="0" w:firstLine="709"/>
        <w:rPr>
          <w:sz w:val="24"/>
          <w:szCs w:val="24"/>
          <w:lang w:eastAsia="id-ID"/>
        </w:rPr>
      </w:pPr>
      <w:r w:rsidRPr="0051575E">
        <w:rPr>
          <w:sz w:val="24"/>
          <w:szCs w:val="24"/>
          <w:lang w:eastAsia="id-ID"/>
        </w:rPr>
        <w:t>Para ekonom klasik yang dipimpin oleh Adam Smith beranggapan bahwa jumlah penduduk merupakan elemen penting yang dapat digunakan untuk meningkatkan output perusahaan melalui tenaga kerja yang lebih banyak. Namun, Robert Malthus menyampaikan pandangan bahwa meskipun pertumbuhan populasi awalnya dapat mendorong perekonomian, pada titik tertentu, peningkatan lebih lanjut justru dapat menurunkan pertumbuhan ekonomi</w:t>
      </w:r>
      <w:r w:rsidR="001A2899" w:rsidRPr="0051575E">
        <w:rPr>
          <w:sz w:val="24"/>
          <w:szCs w:val="24"/>
          <w:lang w:eastAsia="id-ID"/>
        </w:rPr>
        <w:t xml:space="preserve"> (Mustika, 2011).</w:t>
      </w:r>
    </w:p>
    <w:p w14:paraId="191346BC" w14:textId="77777777" w:rsidR="001A2899" w:rsidRPr="0051575E" w:rsidRDefault="001A2899" w:rsidP="0051575E">
      <w:pPr>
        <w:ind w:left="0" w:firstLine="0"/>
        <w:rPr>
          <w:b/>
          <w:bCs/>
          <w:sz w:val="24"/>
          <w:szCs w:val="24"/>
          <w:lang w:eastAsia="id-ID"/>
        </w:rPr>
      </w:pPr>
      <w:r w:rsidRPr="0051575E">
        <w:rPr>
          <w:b/>
          <w:bCs/>
          <w:sz w:val="24"/>
          <w:szCs w:val="24"/>
        </w:rPr>
        <w:t xml:space="preserve">Pengertian Kemiskinan </w:t>
      </w:r>
    </w:p>
    <w:p w14:paraId="138D66A7" w14:textId="77777777" w:rsidR="001A2899" w:rsidRPr="0051575E" w:rsidRDefault="001A2899" w:rsidP="0051575E">
      <w:pPr>
        <w:ind w:left="0" w:firstLine="709"/>
        <w:rPr>
          <w:b/>
          <w:bCs/>
          <w:sz w:val="24"/>
          <w:szCs w:val="24"/>
          <w:lang w:eastAsia="id-ID"/>
        </w:rPr>
      </w:pPr>
      <w:r w:rsidRPr="0051575E">
        <w:rPr>
          <w:sz w:val="24"/>
          <w:szCs w:val="24"/>
          <w:lang w:eastAsia="id-ID"/>
        </w:rPr>
        <w:t xml:space="preserve">Menurut BPS (2016), kemiskinan adalah keadaan tidak mampu, secara finansial atau lainnya, untuk memenuhikebutuhan dasar fisik dan nutrisi seseorang. Kemiskinan merupakan masalah inti dari sebuah perekonomian negara. Penelitian yang dilakukan oleh Yusnuri &amp; Abubakar (2023) mengklaim bahwa pengentasan kemiskinan di </w:t>
      </w:r>
      <w:r w:rsidRPr="0051575E">
        <w:rPr>
          <w:sz w:val="24"/>
          <w:szCs w:val="24"/>
          <w:lang w:eastAsia="id-ID"/>
        </w:rPr>
        <w:lastRenderedPageBreak/>
        <w:t>Indonesia akan mempunyai dampak yang besar dan menguntungkan terhadap PDB negara tersebut.</w:t>
      </w:r>
    </w:p>
    <w:p w14:paraId="32A7CBAB" w14:textId="77777777" w:rsidR="001A2899" w:rsidRPr="0051575E" w:rsidRDefault="001A2899" w:rsidP="0051575E">
      <w:pPr>
        <w:ind w:left="0" w:firstLine="709"/>
        <w:rPr>
          <w:b/>
          <w:bCs/>
          <w:sz w:val="24"/>
          <w:szCs w:val="24"/>
          <w:lang w:eastAsia="id-ID"/>
        </w:rPr>
      </w:pPr>
      <w:r w:rsidRPr="0051575E">
        <w:rPr>
          <w:sz w:val="24"/>
          <w:szCs w:val="24"/>
          <w:lang w:eastAsia="id-ID"/>
        </w:rPr>
        <w:t>Menurut Christianto (2013), tingkat kemiskinan suatu negara atau daerah merupakan indikator yang baik mengenai taraf hidup warganya. Kemiskinan merupakan permasalahan serius di Indonesia yang masih berada pada jalur pembangunan ekonomi. Masih terdapat 24% dari 240 juta penduduk Indonesia yang hidup dalam kemiskinan, menurut tingkat kemiskinan yang didefinisikan sebagai mereka yang memiliki pendapatan tahunan kurang dari $1 (Pratama, 2014).</w:t>
      </w:r>
    </w:p>
    <w:p w14:paraId="6A3D1F08" w14:textId="40E3698D" w:rsidR="001A2899" w:rsidRPr="0051575E" w:rsidRDefault="000D3968" w:rsidP="0051575E">
      <w:pPr>
        <w:ind w:left="0" w:firstLine="709"/>
        <w:rPr>
          <w:sz w:val="24"/>
          <w:szCs w:val="24"/>
          <w:lang w:eastAsia="id-ID"/>
        </w:rPr>
      </w:pPr>
      <w:r w:rsidRPr="0051575E">
        <w:rPr>
          <w:sz w:val="24"/>
          <w:szCs w:val="24"/>
          <w:lang w:eastAsia="id-ID"/>
        </w:rPr>
        <w:t>Dalam konsep kesejahteraan sosial, kondisi miskin menyebabkan individu atau kelompok memiliki akses terbatas ke jaringan dan struktur yang membantu peningkatan produktivitas. Keterbatasan ini bisa diakibatkan oleh faktor internal seperti pendidikan yang rendah dan hambatan budaya. Di sisi lain, faktor dari luar seperti birokrasi dan kebijakan resmi juga dapat mempersulit seseorang dalam memperoleh sumber daya ekonomi.</w:t>
      </w:r>
    </w:p>
    <w:p w14:paraId="45DC73C9" w14:textId="77777777" w:rsidR="001A2899" w:rsidRPr="0051575E" w:rsidRDefault="001A2899" w:rsidP="0051575E">
      <w:pPr>
        <w:ind w:left="0" w:firstLine="0"/>
        <w:rPr>
          <w:b/>
          <w:bCs/>
          <w:sz w:val="24"/>
          <w:szCs w:val="24"/>
          <w:lang w:eastAsia="id-ID"/>
        </w:rPr>
      </w:pPr>
      <w:r w:rsidRPr="0051575E">
        <w:rPr>
          <w:b/>
          <w:bCs/>
          <w:sz w:val="24"/>
          <w:szCs w:val="24"/>
        </w:rPr>
        <w:t xml:space="preserve">Karakteristik Kemiskinan </w:t>
      </w:r>
    </w:p>
    <w:p w14:paraId="3552C5DB" w14:textId="53FC4C4D" w:rsidR="001A2899" w:rsidRPr="0051575E" w:rsidRDefault="00F7603A" w:rsidP="0051575E">
      <w:pPr>
        <w:ind w:left="0" w:firstLine="709"/>
        <w:rPr>
          <w:sz w:val="24"/>
          <w:szCs w:val="24"/>
          <w:lang w:eastAsia="id-ID"/>
        </w:rPr>
      </w:pPr>
      <w:r w:rsidRPr="0051575E">
        <w:rPr>
          <w:sz w:val="24"/>
          <w:szCs w:val="24"/>
          <w:lang w:eastAsia="id-ID"/>
        </w:rPr>
        <w:t xml:space="preserve">Chambers mengidentifikasi kemiskinan di wilayah pedesaan memiliki lima elemen yang saling berkaitan: kekurangan material, kondisi fisik yang lemah, keterasingan, kerentanan, dan ketidakmampuan. </w:t>
      </w:r>
      <w:r w:rsidR="000D3968" w:rsidRPr="0051575E">
        <w:rPr>
          <w:sz w:val="24"/>
          <w:szCs w:val="24"/>
          <w:lang w:eastAsia="id-ID"/>
        </w:rPr>
        <w:t>Menurut Chambers, ketidakberdayaan keluarga yang hidup dalam kemiskinan dalam menghadapi situasi darurat seperti bencana alam, kegagalan panen, atau serangan penyakit mendadak pada anggota keluarga merupakan salah satu bentuk kerentanan.</w:t>
      </w:r>
    </w:p>
    <w:p w14:paraId="437D223F" w14:textId="77777777" w:rsidR="001A2899" w:rsidRPr="0051575E" w:rsidRDefault="001A2899" w:rsidP="0051575E">
      <w:pPr>
        <w:ind w:left="0" w:firstLine="0"/>
        <w:rPr>
          <w:b/>
          <w:bCs/>
          <w:sz w:val="24"/>
          <w:szCs w:val="24"/>
          <w:lang w:eastAsia="id-ID"/>
        </w:rPr>
      </w:pPr>
      <w:r w:rsidRPr="0051575E">
        <w:rPr>
          <w:b/>
          <w:bCs/>
          <w:sz w:val="24"/>
          <w:szCs w:val="24"/>
        </w:rPr>
        <w:t xml:space="preserve">Penyebab Kemiskinan </w:t>
      </w:r>
    </w:p>
    <w:p w14:paraId="3297B3DD" w14:textId="16E7C761" w:rsidR="001A2899" w:rsidRPr="0051575E" w:rsidRDefault="00F7603A" w:rsidP="0051575E">
      <w:pPr>
        <w:ind w:left="0" w:firstLine="370"/>
        <w:rPr>
          <w:b/>
          <w:bCs/>
          <w:sz w:val="24"/>
          <w:szCs w:val="24"/>
          <w:lang w:eastAsia="id-ID"/>
        </w:rPr>
      </w:pPr>
      <w:r w:rsidRPr="0051575E">
        <w:rPr>
          <w:sz w:val="24"/>
          <w:szCs w:val="24"/>
        </w:rPr>
        <w:t>Dari perspektif penyebab, kemiskinan dapat dikategorikan menjadi kemiskinan karena budaya, kemiskinan akibat kurangnya sumber daya ekonomi, dan kemiskinan yang disebabkan oleh struktur masyarakat.</w:t>
      </w:r>
      <w:r w:rsidR="001A2899" w:rsidRPr="0051575E">
        <w:rPr>
          <w:sz w:val="24"/>
          <w:szCs w:val="24"/>
        </w:rPr>
        <w:t xml:space="preserve"> </w:t>
      </w:r>
    </w:p>
    <w:p w14:paraId="00DBEB1F" w14:textId="25013485" w:rsidR="001A2899" w:rsidRPr="0051575E" w:rsidRDefault="001A2899" w:rsidP="0051575E">
      <w:pPr>
        <w:pStyle w:val="ListParagraph"/>
        <w:numPr>
          <w:ilvl w:val="0"/>
          <w:numId w:val="1"/>
        </w:numPr>
        <w:ind w:left="360"/>
        <w:rPr>
          <w:sz w:val="24"/>
          <w:szCs w:val="24"/>
        </w:rPr>
      </w:pPr>
      <w:r w:rsidRPr="0051575E">
        <w:rPr>
          <w:sz w:val="24"/>
          <w:szCs w:val="24"/>
        </w:rPr>
        <w:t xml:space="preserve">Menurut Surbakti dalam Suyanto (1996: 201), </w:t>
      </w:r>
      <w:r w:rsidR="00F7603A" w:rsidRPr="0051575E">
        <w:rPr>
          <w:sz w:val="24"/>
          <w:szCs w:val="24"/>
        </w:rPr>
        <w:t>Kemiskinan kultural tidak diwariskan, melainkan muncul karena ketidakmampuan mengatasi kemiskinan yang berlangsung lama. Kemiskinan ini adalah akibat, bukan penyebab. Sikap-sikap ini diabadikan melalui proses sosial dari satu generasi ke generasi berikutnya.</w:t>
      </w:r>
    </w:p>
    <w:p w14:paraId="0FD7C2D5" w14:textId="646732EE" w:rsidR="001A2899" w:rsidRPr="0051575E" w:rsidRDefault="00F7603A" w:rsidP="0051575E">
      <w:pPr>
        <w:pStyle w:val="ListParagraph"/>
        <w:numPr>
          <w:ilvl w:val="0"/>
          <w:numId w:val="1"/>
        </w:numPr>
        <w:ind w:left="360"/>
        <w:rPr>
          <w:sz w:val="24"/>
          <w:szCs w:val="24"/>
        </w:rPr>
      </w:pPr>
      <w:r w:rsidRPr="0051575E">
        <w:rPr>
          <w:sz w:val="24"/>
          <w:szCs w:val="24"/>
        </w:rPr>
        <w:t>Kemiskinan terkait sumber daya ekonomi terjadi karena kurangnya akses terhadap tanah, modal, pendidikan, dan keterampilan. Situasi ini diperparah oleh pertumbuhan populasi yang cepat tanpa pemenuhan sumber daya ekonomi yang cukup. Dampaknya bukan hanya meningkatnya jumlah petani kecil dan buruh tani, tetapi juga terjadi kelebihan tenaga kerja.</w:t>
      </w:r>
    </w:p>
    <w:p w14:paraId="635A0C31" w14:textId="3783523A" w:rsidR="001A2899" w:rsidRPr="0051575E" w:rsidRDefault="00F7603A" w:rsidP="0051575E">
      <w:pPr>
        <w:pStyle w:val="ListParagraph"/>
        <w:numPr>
          <w:ilvl w:val="0"/>
          <w:numId w:val="1"/>
        </w:numPr>
        <w:ind w:left="360"/>
        <w:rPr>
          <w:sz w:val="24"/>
          <w:szCs w:val="24"/>
        </w:rPr>
      </w:pPr>
      <w:r w:rsidRPr="0051575E">
        <w:rPr>
          <w:sz w:val="24"/>
          <w:szCs w:val="24"/>
        </w:rPr>
        <w:t>Kemiskinan struktural adalah kondisi kemiskinan yang dihasilkan oleh tindakan manusia dengan kontrol atas ekonomi dan politik. Dinamakan struktural karena bukan individu tertentu yang menyebabkan kemiskinan ini, melainkan sistem ekonomi dan politik yang tidak hanya mengeksploitasi kelompok dengan sumber daya terbatas, tetapi juga mendukung mereka yang memiliki akses ke ekonomi dan politik. Kemiskinan ini dialami oleh kelompok tertentu akibat terbatasnya kesempatan mendapatkan kemudahan dalam memanfaatkan potensi dan lingkungan mereka.</w:t>
      </w:r>
    </w:p>
    <w:p w14:paraId="10929C97" w14:textId="77777777" w:rsidR="001A2899" w:rsidRPr="0051575E" w:rsidRDefault="001A2899" w:rsidP="0051575E">
      <w:pPr>
        <w:ind w:left="0" w:firstLine="0"/>
        <w:rPr>
          <w:b/>
          <w:bCs/>
          <w:sz w:val="24"/>
          <w:szCs w:val="24"/>
        </w:rPr>
      </w:pPr>
      <w:r w:rsidRPr="0051575E">
        <w:rPr>
          <w:b/>
          <w:bCs/>
          <w:sz w:val="24"/>
          <w:szCs w:val="24"/>
        </w:rPr>
        <w:t xml:space="preserve">Strategi Penanggulangan Kemiskinan </w:t>
      </w:r>
    </w:p>
    <w:p w14:paraId="638E147C" w14:textId="6D2AA2FD" w:rsidR="001A2899" w:rsidRPr="0051575E" w:rsidRDefault="000D3968" w:rsidP="0051575E">
      <w:pPr>
        <w:ind w:left="0" w:firstLine="710"/>
        <w:rPr>
          <w:b/>
          <w:bCs/>
          <w:sz w:val="24"/>
          <w:szCs w:val="24"/>
        </w:rPr>
      </w:pPr>
      <w:r w:rsidRPr="0051575E">
        <w:rPr>
          <w:sz w:val="24"/>
          <w:szCs w:val="24"/>
        </w:rPr>
        <w:t>Menurut pandangan ekonomi, memutus rantai kemiskinan dapat dicapai dengan cara meningkatkan keterampilan tenaga kerja, menambah investasi modal, serta mengembangkan teknologi melalui berbagai bentuk pendanaan. Upaya-upaya ini diharapkan akan meningkatkan produktivitas.</w:t>
      </w:r>
    </w:p>
    <w:p w14:paraId="5CB4CBC3" w14:textId="11F93623" w:rsidR="001A2899" w:rsidRPr="0051575E" w:rsidRDefault="001A2899" w:rsidP="0051575E">
      <w:pPr>
        <w:ind w:left="0" w:firstLine="710"/>
        <w:rPr>
          <w:b/>
          <w:bCs/>
          <w:sz w:val="24"/>
          <w:szCs w:val="24"/>
        </w:rPr>
      </w:pPr>
      <w:r w:rsidRPr="0051575E">
        <w:rPr>
          <w:sz w:val="24"/>
          <w:szCs w:val="24"/>
        </w:rPr>
        <w:t xml:space="preserve">Menurut Suharto (2003), </w:t>
      </w:r>
      <w:r w:rsidR="000D3968" w:rsidRPr="0051575E">
        <w:rPr>
          <w:sz w:val="24"/>
          <w:szCs w:val="24"/>
        </w:rPr>
        <w:t xml:space="preserve">Untuk mengatasi kemiskinan, diperlukan analisis mendalam sebagai dasar dalam merancang kebijakan dan program pemberantasan </w:t>
      </w:r>
      <w:r w:rsidR="000D3968" w:rsidRPr="0051575E">
        <w:rPr>
          <w:sz w:val="24"/>
          <w:szCs w:val="24"/>
        </w:rPr>
        <w:lastRenderedPageBreak/>
        <w:t>kemiskinan. Sebagian besar pendekatan dalam mempelajari masalah kemiskinan didasarkan pada teori pertumbuhan ekonomi neo-klasik dan model yang menitikberatkan pada produksi.</w:t>
      </w:r>
    </w:p>
    <w:p w14:paraId="1EF9D534" w14:textId="4046DAF5" w:rsidR="001A2899" w:rsidRPr="0051575E" w:rsidRDefault="000D3968" w:rsidP="0051575E">
      <w:pPr>
        <w:ind w:left="0" w:firstLine="710"/>
        <w:rPr>
          <w:sz w:val="24"/>
          <w:szCs w:val="24"/>
        </w:rPr>
      </w:pPr>
      <w:r w:rsidRPr="0051575E">
        <w:rPr>
          <w:sz w:val="24"/>
          <w:szCs w:val="24"/>
        </w:rPr>
        <w:t>Pembangunan seringkali dianggap sebagai solusi untuk berbagai masalah yang timbul dalam masyarakat, khususnya di negara-negara berkembang. Penerapan awal pendekatan pembangunan ini dimulai dengan teori pertumbuhan yang diusulkan oleh para ekonom tradisional.</w:t>
      </w:r>
      <w:r w:rsidR="00F7603A" w:rsidRPr="0051575E">
        <w:rPr>
          <w:sz w:val="24"/>
          <w:szCs w:val="24"/>
        </w:rPr>
        <w:t xml:space="preserve"> </w:t>
      </w:r>
      <w:r w:rsidRPr="0051575E">
        <w:rPr>
          <w:sz w:val="24"/>
          <w:szCs w:val="24"/>
        </w:rPr>
        <w:t>Teori ini menyebut bahwa pertumbuhan ekonomi dalam pembangunan pada akhirnya diharapkan akan memperbaiki kualitas hidup.</w:t>
      </w:r>
      <w:r w:rsidR="00F7603A" w:rsidRPr="0051575E">
        <w:rPr>
          <w:sz w:val="24"/>
          <w:szCs w:val="24"/>
        </w:rPr>
        <w:t xml:space="preserve"> Penggunaan </w:t>
      </w:r>
      <w:r w:rsidRPr="0051575E">
        <w:rPr>
          <w:sz w:val="24"/>
          <w:szCs w:val="24"/>
        </w:rPr>
        <w:t>Produk Nasional Bruto (PNB) sering kali dijadikan indikator keberhasilan pembangunan. Namun, analisis lebih mendalam menunjukkan bahwa pertumbuhan tersebut hampir tidak berpengaruh pada masyarakat di bawah garis kemiskinan, karena PNB tidak dibarengi dengan peningkatan kesejahteraan rakyat. Ada beberapa pendekatan dalam pembangunan, yakni: pendekatan pertumbuhan, pertumbuhan dengan pemerataan, ketergantungan, ekonomi baru, serta pemenuhan kebutuhan dasar.</w:t>
      </w:r>
    </w:p>
    <w:p w14:paraId="66319ECC" w14:textId="21A0E905" w:rsidR="001A2899" w:rsidRPr="0051575E" w:rsidRDefault="001D75A1" w:rsidP="0051575E">
      <w:pPr>
        <w:ind w:left="0" w:firstLine="0"/>
        <w:rPr>
          <w:b/>
          <w:bCs/>
          <w:sz w:val="24"/>
          <w:szCs w:val="24"/>
        </w:rPr>
      </w:pPr>
      <w:r w:rsidRPr="0051575E">
        <w:rPr>
          <w:b/>
          <w:bCs/>
          <w:sz w:val="24"/>
          <w:szCs w:val="24"/>
        </w:rPr>
        <w:t>Pembahasan</w:t>
      </w:r>
    </w:p>
    <w:p w14:paraId="6371178D" w14:textId="525EB6EE" w:rsidR="008848BE" w:rsidRPr="0051575E" w:rsidRDefault="000D3968" w:rsidP="0051575E">
      <w:pPr>
        <w:ind w:left="0" w:firstLine="720"/>
        <w:rPr>
          <w:sz w:val="24"/>
          <w:szCs w:val="24"/>
        </w:rPr>
      </w:pPr>
      <w:r w:rsidRPr="0051575E">
        <w:rPr>
          <w:sz w:val="24"/>
          <w:szCs w:val="24"/>
        </w:rPr>
        <w:t>Menurut BPS Provinsi Sumatera Utara, penduduk yang pengeluaran konsumsi bulanannya kurang dari garis kemiskinan diklasifikasikan sebagai masyarakat miskin:</w:t>
      </w:r>
      <w:r w:rsidR="008848BE" w:rsidRPr="0051575E">
        <w:rPr>
          <w:sz w:val="24"/>
          <w:szCs w:val="24"/>
        </w:rPr>
        <w:t xml:space="preserve"> </w:t>
      </w:r>
    </w:p>
    <w:tbl>
      <w:tblPr>
        <w:tblStyle w:val="TableGrid0"/>
        <w:tblW w:w="5761" w:type="dxa"/>
        <w:jc w:val="center"/>
        <w:tblInd w:w="0" w:type="dxa"/>
        <w:tblCellMar>
          <w:top w:w="31" w:type="dxa"/>
          <w:left w:w="161" w:type="dxa"/>
          <w:right w:w="48" w:type="dxa"/>
        </w:tblCellMar>
        <w:tblLook w:val="04A0" w:firstRow="1" w:lastRow="0" w:firstColumn="1" w:lastColumn="0" w:noHBand="0" w:noVBand="1"/>
      </w:tblPr>
      <w:tblGrid>
        <w:gridCol w:w="960"/>
        <w:gridCol w:w="2021"/>
        <w:gridCol w:w="2780"/>
      </w:tblGrid>
      <w:tr w:rsidR="008848BE" w:rsidRPr="0051575E" w14:paraId="6D4CC4C0" w14:textId="77777777" w:rsidTr="0051575E">
        <w:trPr>
          <w:trHeight w:val="610"/>
          <w:jc w:val="center"/>
        </w:trPr>
        <w:tc>
          <w:tcPr>
            <w:tcW w:w="960" w:type="dxa"/>
            <w:tcBorders>
              <w:top w:val="single" w:sz="4" w:space="0" w:color="000000"/>
              <w:left w:val="single" w:sz="4" w:space="0" w:color="000000"/>
              <w:bottom w:val="single" w:sz="4" w:space="0" w:color="000000"/>
              <w:right w:val="single" w:sz="4" w:space="0" w:color="000000"/>
            </w:tcBorders>
            <w:vAlign w:val="center"/>
          </w:tcPr>
          <w:p w14:paraId="04A177A2" w14:textId="77777777" w:rsidR="008848BE" w:rsidRPr="0051575E" w:rsidRDefault="008848BE" w:rsidP="0051575E">
            <w:pPr>
              <w:rPr>
                <w:rFonts w:ascii="Times New Roman" w:hAnsi="Times New Roman" w:cs="Times New Roman"/>
              </w:rPr>
            </w:pPr>
            <w:r w:rsidRPr="0051575E">
              <w:rPr>
                <w:rFonts w:ascii="Times New Roman" w:hAnsi="Times New Roman" w:cs="Times New Roman"/>
              </w:rPr>
              <w:t xml:space="preserve">Tahun </w:t>
            </w:r>
          </w:p>
        </w:tc>
        <w:tc>
          <w:tcPr>
            <w:tcW w:w="2021" w:type="dxa"/>
            <w:tcBorders>
              <w:top w:val="single" w:sz="4" w:space="0" w:color="000000"/>
              <w:left w:val="single" w:sz="4" w:space="0" w:color="000000"/>
              <w:bottom w:val="single" w:sz="4" w:space="0" w:color="000000"/>
              <w:right w:val="single" w:sz="4" w:space="0" w:color="000000"/>
            </w:tcBorders>
          </w:tcPr>
          <w:p w14:paraId="41773B8C" w14:textId="77777777" w:rsidR="008848BE" w:rsidRPr="0051575E" w:rsidRDefault="008848BE" w:rsidP="0051575E">
            <w:pPr>
              <w:jc w:val="center"/>
              <w:rPr>
                <w:rFonts w:ascii="Times New Roman" w:hAnsi="Times New Roman" w:cs="Times New Roman"/>
              </w:rPr>
            </w:pPr>
            <w:r w:rsidRPr="0051575E">
              <w:rPr>
                <w:rFonts w:ascii="Times New Roman" w:hAnsi="Times New Roman" w:cs="Times New Roman"/>
              </w:rPr>
              <w:t xml:space="preserve">Jumlah penduduk X </w:t>
            </w:r>
          </w:p>
        </w:tc>
        <w:tc>
          <w:tcPr>
            <w:tcW w:w="2780" w:type="dxa"/>
            <w:tcBorders>
              <w:top w:val="single" w:sz="4" w:space="0" w:color="000000"/>
              <w:left w:val="single" w:sz="4" w:space="0" w:color="000000"/>
              <w:bottom w:val="single" w:sz="4" w:space="0" w:color="000000"/>
              <w:right w:val="single" w:sz="4" w:space="0" w:color="000000"/>
            </w:tcBorders>
          </w:tcPr>
          <w:p w14:paraId="16343E75" w14:textId="77777777" w:rsidR="008848BE" w:rsidRPr="0051575E" w:rsidRDefault="008848BE" w:rsidP="0051575E">
            <w:pPr>
              <w:jc w:val="center"/>
              <w:rPr>
                <w:rFonts w:ascii="Times New Roman" w:hAnsi="Times New Roman" w:cs="Times New Roman"/>
              </w:rPr>
            </w:pPr>
            <w:r w:rsidRPr="0051575E">
              <w:rPr>
                <w:rFonts w:ascii="Times New Roman" w:hAnsi="Times New Roman" w:cs="Times New Roman"/>
              </w:rPr>
              <w:t xml:space="preserve">Jumlah penduduk miskin Y </w:t>
            </w:r>
          </w:p>
        </w:tc>
      </w:tr>
      <w:tr w:rsidR="008848BE" w:rsidRPr="0051575E" w14:paraId="66703428" w14:textId="77777777" w:rsidTr="0051575E">
        <w:trPr>
          <w:trHeight w:val="310"/>
          <w:jc w:val="center"/>
        </w:trPr>
        <w:tc>
          <w:tcPr>
            <w:tcW w:w="960" w:type="dxa"/>
            <w:tcBorders>
              <w:top w:val="single" w:sz="4" w:space="0" w:color="000000"/>
              <w:left w:val="single" w:sz="4" w:space="0" w:color="000000"/>
              <w:bottom w:val="single" w:sz="4" w:space="0" w:color="000000"/>
              <w:right w:val="single" w:sz="4" w:space="0" w:color="000000"/>
            </w:tcBorders>
          </w:tcPr>
          <w:p w14:paraId="3524E712"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2018 </w:t>
            </w:r>
          </w:p>
        </w:tc>
        <w:tc>
          <w:tcPr>
            <w:tcW w:w="2021" w:type="dxa"/>
            <w:tcBorders>
              <w:top w:val="single" w:sz="4" w:space="0" w:color="000000"/>
              <w:left w:val="single" w:sz="4" w:space="0" w:color="000000"/>
              <w:bottom w:val="single" w:sz="4" w:space="0" w:color="000000"/>
              <w:right w:val="single" w:sz="4" w:space="0" w:color="000000"/>
            </w:tcBorders>
          </w:tcPr>
          <w:p w14:paraId="63C177FA"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14415391 </w:t>
            </w:r>
          </w:p>
        </w:tc>
        <w:tc>
          <w:tcPr>
            <w:tcW w:w="2780" w:type="dxa"/>
            <w:tcBorders>
              <w:top w:val="single" w:sz="4" w:space="0" w:color="000000"/>
              <w:left w:val="single" w:sz="4" w:space="0" w:color="000000"/>
              <w:bottom w:val="single" w:sz="4" w:space="0" w:color="000000"/>
              <w:right w:val="single" w:sz="4" w:space="0" w:color="000000"/>
            </w:tcBorders>
          </w:tcPr>
          <w:p w14:paraId="102494E1"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1324980 </w:t>
            </w:r>
          </w:p>
        </w:tc>
      </w:tr>
      <w:tr w:rsidR="008848BE" w:rsidRPr="0051575E" w14:paraId="44C461D3" w14:textId="77777777" w:rsidTr="0051575E">
        <w:trPr>
          <w:trHeight w:val="312"/>
          <w:jc w:val="center"/>
        </w:trPr>
        <w:tc>
          <w:tcPr>
            <w:tcW w:w="960" w:type="dxa"/>
            <w:tcBorders>
              <w:top w:val="single" w:sz="4" w:space="0" w:color="000000"/>
              <w:left w:val="single" w:sz="4" w:space="0" w:color="000000"/>
              <w:bottom w:val="single" w:sz="4" w:space="0" w:color="000000"/>
              <w:right w:val="single" w:sz="4" w:space="0" w:color="000000"/>
            </w:tcBorders>
          </w:tcPr>
          <w:p w14:paraId="798DDA1D"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2019 </w:t>
            </w:r>
          </w:p>
        </w:tc>
        <w:tc>
          <w:tcPr>
            <w:tcW w:w="2021" w:type="dxa"/>
            <w:tcBorders>
              <w:top w:val="single" w:sz="4" w:space="0" w:color="000000"/>
              <w:left w:val="single" w:sz="4" w:space="0" w:color="000000"/>
              <w:bottom w:val="single" w:sz="4" w:space="0" w:color="000000"/>
              <w:right w:val="single" w:sz="4" w:space="0" w:color="000000"/>
            </w:tcBorders>
          </w:tcPr>
          <w:p w14:paraId="51F586D7"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14562549 </w:t>
            </w:r>
          </w:p>
        </w:tc>
        <w:tc>
          <w:tcPr>
            <w:tcW w:w="2780" w:type="dxa"/>
            <w:tcBorders>
              <w:top w:val="single" w:sz="4" w:space="0" w:color="000000"/>
              <w:left w:val="single" w:sz="4" w:space="0" w:color="000000"/>
              <w:bottom w:val="single" w:sz="4" w:space="0" w:color="000000"/>
              <w:right w:val="single" w:sz="4" w:space="0" w:color="000000"/>
            </w:tcBorders>
          </w:tcPr>
          <w:p w14:paraId="5342CD22"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1282040 </w:t>
            </w:r>
          </w:p>
        </w:tc>
      </w:tr>
      <w:tr w:rsidR="008848BE" w:rsidRPr="0051575E" w14:paraId="25E75FA7" w14:textId="77777777" w:rsidTr="0051575E">
        <w:trPr>
          <w:trHeight w:val="310"/>
          <w:jc w:val="center"/>
        </w:trPr>
        <w:tc>
          <w:tcPr>
            <w:tcW w:w="960" w:type="dxa"/>
            <w:tcBorders>
              <w:top w:val="single" w:sz="4" w:space="0" w:color="000000"/>
              <w:left w:val="single" w:sz="4" w:space="0" w:color="000000"/>
              <w:bottom w:val="single" w:sz="4" w:space="0" w:color="000000"/>
              <w:right w:val="single" w:sz="4" w:space="0" w:color="000000"/>
            </w:tcBorders>
          </w:tcPr>
          <w:p w14:paraId="3CE9B8A4"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2020 </w:t>
            </w:r>
          </w:p>
        </w:tc>
        <w:tc>
          <w:tcPr>
            <w:tcW w:w="2021" w:type="dxa"/>
            <w:tcBorders>
              <w:top w:val="single" w:sz="4" w:space="0" w:color="000000"/>
              <w:left w:val="single" w:sz="4" w:space="0" w:color="000000"/>
              <w:bottom w:val="single" w:sz="4" w:space="0" w:color="000000"/>
              <w:right w:val="single" w:sz="4" w:space="0" w:color="000000"/>
            </w:tcBorders>
          </w:tcPr>
          <w:p w14:paraId="6D5D2F03"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14703532 </w:t>
            </w:r>
          </w:p>
        </w:tc>
        <w:tc>
          <w:tcPr>
            <w:tcW w:w="2780" w:type="dxa"/>
            <w:tcBorders>
              <w:top w:val="single" w:sz="4" w:space="0" w:color="000000"/>
              <w:left w:val="single" w:sz="4" w:space="0" w:color="000000"/>
              <w:bottom w:val="single" w:sz="4" w:space="0" w:color="000000"/>
              <w:right w:val="single" w:sz="4" w:space="0" w:color="000000"/>
            </w:tcBorders>
          </w:tcPr>
          <w:p w14:paraId="2AE17237"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1283290 </w:t>
            </w:r>
          </w:p>
        </w:tc>
      </w:tr>
      <w:tr w:rsidR="008848BE" w:rsidRPr="0051575E" w14:paraId="3C5128E2" w14:textId="77777777" w:rsidTr="0051575E">
        <w:trPr>
          <w:trHeight w:val="310"/>
          <w:jc w:val="center"/>
        </w:trPr>
        <w:tc>
          <w:tcPr>
            <w:tcW w:w="960" w:type="dxa"/>
            <w:tcBorders>
              <w:top w:val="single" w:sz="4" w:space="0" w:color="000000"/>
              <w:left w:val="single" w:sz="4" w:space="0" w:color="000000"/>
              <w:bottom w:val="single" w:sz="4" w:space="0" w:color="000000"/>
              <w:right w:val="single" w:sz="4" w:space="0" w:color="000000"/>
            </w:tcBorders>
          </w:tcPr>
          <w:p w14:paraId="384D61EF"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2021 </w:t>
            </w:r>
          </w:p>
        </w:tc>
        <w:tc>
          <w:tcPr>
            <w:tcW w:w="2021" w:type="dxa"/>
            <w:tcBorders>
              <w:top w:val="single" w:sz="4" w:space="0" w:color="000000"/>
              <w:left w:val="single" w:sz="4" w:space="0" w:color="000000"/>
              <w:bottom w:val="single" w:sz="4" w:space="0" w:color="000000"/>
              <w:right w:val="single" w:sz="4" w:space="0" w:color="000000"/>
            </w:tcBorders>
          </w:tcPr>
          <w:p w14:paraId="0BB2E69E"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14936148 </w:t>
            </w:r>
          </w:p>
        </w:tc>
        <w:tc>
          <w:tcPr>
            <w:tcW w:w="2780" w:type="dxa"/>
            <w:tcBorders>
              <w:top w:val="single" w:sz="4" w:space="0" w:color="000000"/>
              <w:left w:val="single" w:sz="4" w:space="0" w:color="000000"/>
              <w:bottom w:val="single" w:sz="4" w:space="0" w:color="000000"/>
              <w:right w:val="single" w:sz="4" w:space="0" w:color="000000"/>
            </w:tcBorders>
          </w:tcPr>
          <w:p w14:paraId="6945F83D"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1343860 </w:t>
            </w:r>
          </w:p>
        </w:tc>
      </w:tr>
      <w:tr w:rsidR="008848BE" w:rsidRPr="0051575E" w14:paraId="44B545AF" w14:textId="77777777" w:rsidTr="0051575E">
        <w:trPr>
          <w:trHeight w:val="310"/>
          <w:jc w:val="center"/>
        </w:trPr>
        <w:tc>
          <w:tcPr>
            <w:tcW w:w="960" w:type="dxa"/>
            <w:tcBorders>
              <w:top w:val="single" w:sz="4" w:space="0" w:color="000000"/>
              <w:left w:val="single" w:sz="4" w:space="0" w:color="000000"/>
              <w:bottom w:val="single" w:sz="4" w:space="0" w:color="000000"/>
              <w:right w:val="single" w:sz="4" w:space="0" w:color="000000"/>
            </w:tcBorders>
          </w:tcPr>
          <w:p w14:paraId="109A2F16"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2022 </w:t>
            </w:r>
          </w:p>
        </w:tc>
        <w:tc>
          <w:tcPr>
            <w:tcW w:w="2021" w:type="dxa"/>
            <w:tcBorders>
              <w:top w:val="single" w:sz="4" w:space="0" w:color="000000"/>
              <w:left w:val="single" w:sz="4" w:space="0" w:color="000000"/>
              <w:bottom w:val="single" w:sz="4" w:space="0" w:color="000000"/>
              <w:right w:val="single" w:sz="4" w:space="0" w:color="000000"/>
            </w:tcBorders>
          </w:tcPr>
          <w:p w14:paraId="060D0F53"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15115206 </w:t>
            </w:r>
          </w:p>
        </w:tc>
        <w:tc>
          <w:tcPr>
            <w:tcW w:w="2780" w:type="dxa"/>
            <w:tcBorders>
              <w:top w:val="single" w:sz="4" w:space="0" w:color="000000"/>
              <w:left w:val="single" w:sz="4" w:space="0" w:color="000000"/>
              <w:bottom w:val="single" w:sz="4" w:space="0" w:color="000000"/>
              <w:right w:val="single" w:sz="4" w:space="0" w:color="000000"/>
            </w:tcBorders>
          </w:tcPr>
          <w:p w14:paraId="3E119CB3" w14:textId="77777777" w:rsidR="008848BE" w:rsidRPr="0051575E" w:rsidRDefault="008848BE" w:rsidP="0051575E">
            <w:pPr>
              <w:jc w:val="right"/>
              <w:rPr>
                <w:rFonts w:ascii="Times New Roman" w:hAnsi="Times New Roman" w:cs="Times New Roman"/>
              </w:rPr>
            </w:pPr>
            <w:r w:rsidRPr="0051575E">
              <w:rPr>
                <w:rFonts w:ascii="Times New Roman" w:hAnsi="Times New Roman" w:cs="Times New Roman"/>
              </w:rPr>
              <w:t xml:space="preserve">1268190 </w:t>
            </w:r>
          </w:p>
        </w:tc>
      </w:tr>
    </w:tbl>
    <w:p w14:paraId="793F2F6D" w14:textId="78C2D719" w:rsidR="008848BE" w:rsidRPr="0051575E" w:rsidRDefault="008848BE" w:rsidP="0051575E">
      <w:pPr>
        <w:ind w:left="0" w:firstLine="0"/>
        <w:jc w:val="center"/>
        <w:rPr>
          <w:sz w:val="24"/>
          <w:szCs w:val="24"/>
        </w:rPr>
      </w:pPr>
      <w:r w:rsidRPr="0051575E">
        <w:rPr>
          <w:i/>
          <w:sz w:val="24"/>
          <w:szCs w:val="24"/>
        </w:rPr>
        <w:t>Sumber: BPS, Provinsi Sumatera Utara</w:t>
      </w:r>
    </w:p>
    <w:p w14:paraId="376B1912" w14:textId="43DA14F5" w:rsidR="008848BE" w:rsidRPr="0051575E" w:rsidRDefault="008848BE" w:rsidP="0051575E">
      <w:pPr>
        <w:ind w:left="0" w:firstLine="0"/>
        <w:rPr>
          <w:sz w:val="24"/>
          <w:szCs w:val="24"/>
        </w:rPr>
      </w:pPr>
      <w:r w:rsidRPr="0051575E">
        <w:rPr>
          <w:i/>
          <w:sz w:val="24"/>
          <w:szCs w:val="24"/>
        </w:rPr>
        <w:t xml:space="preserve"> </w:t>
      </w:r>
      <w:r w:rsidRPr="0051575E">
        <w:rPr>
          <w:sz w:val="24"/>
          <w:szCs w:val="24"/>
        </w:rPr>
        <w:tab/>
      </w:r>
      <w:r w:rsidR="00F7603A" w:rsidRPr="0051575E">
        <w:rPr>
          <w:sz w:val="24"/>
          <w:szCs w:val="24"/>
        </w:rPr>
        <w:t>Untuk mengetahui hubungan antara jumlah penduduk dengan tingkat kemiskinan di Provinsi Sumatera Utara pada periode 2018-2022 secara teoritis, dapat menggunakan program bantu statistik seperti SPSS. Hasil coefficients persamaan dapat digunakan untuk memberi gambaran mengenai pengaruh tersebut.</w:t>
      </w:r>
      <w:r w:rsidRPr="0051575E">
        <w:rPr>
          <w:i/>
          <w:sz w:val="24"/>
          <w:szCs w:val="24"/>
        </w:rPr>
        <w:t xml:space="preserve"> </w:t>
      </w:r>
      <w:r w:rsidRPr="0051575E">
        <w:rPr>
          <w:sz w:val="24"/>
          <w:szCs w:val="24"/>
        </w:rPr>
        <w:t xml:space="preserve"> </w:t>
      </w:r>
    </w:p>
    <w:p w14:paraId="690EAF58" w14:textId="37CFBBF9" w:rsidR="008848BE" w:rsidRPr="0051575E" w:rsidRDefault="008848BE" w:rsidP="0051575E">
      <w:pPr>
        <w:ind w:left="0" w:firstLine="0"/>
        <w:jc w:val="left"/>
        <w:rPr>
          <w:sz w:val="24"/>
          <w:szCs w:val="24"/>
        </w:rPr>
      </w:pPr>
      <w:r w:rsidRPr="0051575E">
        <w:rPr>
          <w:sz w:val="24"/>
          <w:szCs w:val="24"/>
        </w:rPr>
        <w:t xml:space="preserve">Y = 1656556,25 – 0,24X </w:t>
      </w:r>
    </w:p>
    <w:p w14:paraId="2A682431" w14:textId="65C2E1C6" w:rsidR="009F5820" w:rsidRPr="0051575E" w:rsidRDefault="00F7603A" w:rsidP="0051575E">
      <w:pPr>
        <w:ind w:left="0" w:firstLine="709"/>
        <w:rPr>
          <w:sz w:val="24"/>
          <w:szCs w:val="24"/>
        </w:rPr>
      </w:pPr>
      <w:r w:rsidRPr="0051575E">
        <w:rPr>
          <w:sz w:val="24"/>
          <w:szCs w:val="24"/>
        </w:rPr>
        <w:t>Konstanta sebesar 1.656.556,25 menunjukkan tingkat kemiskinan di Provinsi Sumatera Utara yang tidak dipengaruhi oleh variabel jumlah penduduk. Koefisien regresi b sebesar -0,24 mengindikasikan bahwa variabel jumlah penduduk memiliki hubungan negatif terhadap kemiskinan. Ini berarti bahwa ketika variabel jumlah penduduk meningkat, tingkat kemiskinan cenderung meningkat. Untuk menganalisis hubungan antara variabel independen dan dependen, dapat dilihat melalui tabel berikut:</w:t>
      </w:r>
      <w:r w:rsidR="008848BE" w:rsidRPr="0051575E">
        <w:rPr>
          <w:sz w:val="24"/>
          <w:szCs w:val="24"/>
        </w:rPr>
        <w:t xml:space="preserve"> </w:t>
      </w:r>
    </w:p>
    <w:p w14:paraId="6730E4D2" w14:textId="77777777" w:rsidR="008848BE" w:rsidRPr="0051575E" w:rsidRDefault="008848BE" w:rsidP="0051575E">
      <w:pPr>
        <w:ind w:left="0" w:firstLine="0"/>
        <w:jc w:val="left"/>
        <w:rPr>
          <w:sz w:val="24"/>
          <w:szCs w:val="24"/>
        </w:rPr>
      </w:pPr>
      <w:r w:rsidRPr="0051575E">
        <w:rPr>
          <w:rFonts w:eastAsia="Arial"/>
          <w:b/>
          <w:sz w:val="24"/>
          <w:szCs w:val="24"/>
        </w:rPr>
        <w:t>Model Summary</w:t>
      </w:r>
      <w:r w:rsidRPr="0051575E">
        <w:rPr>
          <w:rFonts w:eastAsia="Calibri"/>
          <w:sz w:val="24"/>
          <w:szCs w:val="24"/>
          <w:vertAlign w:val="subscript"/>
        </w:rPr>
        <w:t xml:space="preserve"> </w:t>
      </w:r>
    </w:p>
    <w:tbl>
      <w:tblPr>
        <w:tblStyle w:val="TableGrid"/>
        <w:tblW w:w="5000" w:type="pct"/>
        <w:tblLook w:val="04A0" w:firstRow="1" w:lastRow="0" w:firstColumn="1" w:lastColumn="0" w:noHBand="0" w:noVBand="1"/>
      </w:tblPr>
      <w:tblGrid>
        <w:gridCol w:w="1631"/>
        <w:gridCol w:w="1475"/>
        <w:gridCol w:w="1393"/>
        <w:gridCol w:w="1909"/>
        <w:gridCol w:w="2086"/>
      </w:tblGrid>
      <w:tr w:rsidR="008848BE" w:rsidRPr="0051575E" w14:paraId="6A7F802B" w14:textId="77777777" w:rsidTr="0051575E">
        <w:trPr>
          <w:trHeight w:val="20"/>
        </w:trPr>
        <w:tc>
          <w:tcPr>
            <w:tcW w:w="960" w:type="pct"/>
          </w:tcPr>
          <w:p w14:paraId="59C72E72" w14:textId="77777777" w:rsidR="008848BE" w:rsidRPr="0051575E" w:rsidRDefault="008848BE" w:rsidP="0051575E">
            <w:pPr>
              <w:ind w:left="0"/>
              <w:rPr>
                <w:sz w:val="24"/>
                <w:szCs w:val="24"/>
              </w:rPr>
            </w:pPr>
            <w:r w:rsidRPr="0051575E">
              <w:rPr>
                <w:rFonts w:eastAsia="Arial"/>
                <w:sz w:val="24"/>
                <w:szCs w:val="24"/>
              </w:rPr>
              <w:t>Model</w:t>
            </w:r>
            <w:r w:rsidRPr="0051575E">
              <w:rPr>
                <w:rFonts w:eastAsia="Calibri"/>
                <w:sz w:val="24"/>
                <w:szCs w:val="24"/>
              </w:rPr>
              <w:t xml:space="preserve"> </w:t>
            </w:r>
          </w:p>
        </w:tc>
        <w:tc>
          <w:tcPr>
            <w:tcW w:w="868" w:type="pct"/>
          </w:tcPr>
          <w:p w14:paraId="494DA34E" w14:textId="77777777" w:rsidR="008848BE" w:rsidRPr="0051575E" w:rsidRDefault="008848BE" w:rsidP="0051575E">
            <w:pPr>
              <w:ind w:left="0"/>
              <w:rPr>
                <w:sz w:val="24"/>
                <w:szCs w:val="24"/>
              </w:rPr>
            </w:pPr>
            <w:r w:rsidRPr="0051575E">
              <w:rPr>
                <w:rFonts w:eastAsia="Arial"/>
                <w:sz w:val="24"/>
                <w:szCs w:val="24"/>
              </w:rPr>
              <w:t>R</w:t>
            </w:r>
            <w:r w:rsidRPr="0051575E">
              <w:rPr>
                <w:rFonts w:eastAsia="Calibri"/>
                <w:sz w:val="24"/>
                <w:szCs w:val="24"/>
              </w:rPr>
              <w:t xml:space="preserve"> </w:t>
            </w:r>
          </w:p>
        </w:tc>
        <w:tc>
          <w:tcPr>
            <w:tcW w:w="820" w:type="pct"/>
          </w:tcPr>
          <w:p w14:paraId="427EC3A6" w14:textId="77777777" w:rsidR="008848BE" w:rsidRPr="0051575E" w:rsidRDefault="008848BE" w:rsidP="0051575E">
            <w:pPr>
              <w:ind w:left="0"/>
              <w:rPr>
                <w:sz w:val="24"/>
                <w:szCs w:val="24"/>
              </w:rPr>
            </w:pPr>
            <w:r w:rsidRPr="0051575E">
              <w:rPr>
                <w:rFonts w:eastAsia="Arial"/>
                <w:sz w:val="24"/>
                <w:szCs w:val="24"/>
              </w:rPr>
              <w:t>R Square</w:t>
            </w:r>
            <w:r w:rsidRPr="0051575E">
              <w:rPr>
                <w:rFonts w:eastAsia="Calibri"/>
                <w:sz w:val="24"/>
                <w:szCs w:val="24"/>
              </w:rPr>
              <w:t xml:space="preserve"> </w:t>
            </w:r>
          </w:p>
        </w:tc>
        <w:tc>
          <w:tcPr>
            <w:tcW w:w="1124" w:type="pct"/>
          </w:tcPr>
          <w:p w14:paraId="142488C1" w14:textId="77777777" w:rsidR="008848BE" w:rsidRPr="0051575E" w:rsidRDefault="008848BE" w:rsidP="0051575E">
            <w:pPr>
              <w:ind w:left="0"/>
              <w:jc w:val="center"/>
              <w:rPr>
                <w:sz w:val="24"/>
                <w:szCs w:val="24"/>
              </w:rPr>
            </w:pPr>
            <w:r w:rsidRPr="0051575E">
              <w:rPr>
                <w:rFonts w:eastAsia="Arial"/>
                <w:sz w:val="24"/>
                <w:szCs w:val="24"/>
              </w:rPr>
              <w:t>Adjusted R Square</w:t>
            </w:r>
            <w:r w:rsidRPr="0051575E">
              <w:rPr>
                <w:rFonts w:eastAsia="Calibri"/>
                <w:sz w:val="24"/>
                <w:szCs w:val="24"/>
              </w:rPr>
              <w:t xml:space="preserve"> </w:t>
            </w:r>
          </w:p>
        </w:tc>
        <w:tc>
          <w:tcPr>
            <w:tcW w:w="1228" w:type="pct"/>
          </w:tcPr>
          <w:p w14:paraId="589F1899" w14:textId="77777777" w:rsidR="008848BE" w:rsidRPr="0051575E" w:rsidRDefault="008848BE" w:rsidP="0051575E">
            <w:pPr>
              <w:ind w:left="0"/>
              <w:jc w:val="center"/>
              <w:rPr>
                <w:sz w:val="24"/>
                <w:szCs w:val="24"/>
              </w:rPr>
            </w:pPr>
            <w:r w:rsidRPr="0051575E">
              <w:rPr>
                <w:rFonts w:eastAsia="Arial"/>
                <w:sz w:val="24"/>
                <w:szCs w:val="24"/>
              </w:rPr>
              <w:t>Std. Error of the Estimate</w:t>
            </w:r>
            <w:r w:rsidRPr="0051575E">
              <w:rPr>
                <w:rFonts w:eastAsia="Calibri"/>
                <w:sz w:val="24"/>
                <w:szCs w:val="24"/>
              </w:rPr>
              <w:t xml:space="preserve"> </w:t>
            </w:r>
          </w:p>
        </w:tc>
      </w:tr>
      <w:tr w:rsidR="008848BE" w:rsidRPr="0051575E" w14:paraId="3BB9BB56" w14:textId="77777777" w:rsidTr="0051575E">
        <w:trPr>
          <w:trHeight w:val="20"/>
        </w:trPr>
        <w:tc>
          <w:tcPr>
            <w:tcW w:w="960" w:type="pct"/>
          </w:tcPr>
          <w:p w14:paraId="3864E29D" w14:textId="77777777" w:rsidR="008848BE" w:rsidRPr="0051575E" w:rsidRDefault="008848BE" w:rsidP="0051575E">
            <w:pPr>
              <w:ind w:left="0"/>
              <w:rPr>
                <w:sz w:val="24"/>
                <w:szCs w:val="24"/>
              </w:rPr>
            </w:pPr>
            <w:r w:rsidRPr="0051575E">
              <w:rPr>
                <w:rFonts w:eastAsia="Arial"/>
                <w:sz w:val="24"/>
                <w:szCs w:val="24"/>
              </w:rPr>
              <w:t xml:space="preserve">1 </w:t>
            </w:r>
          </w:p>
        </w:tc>
        <w:tc>
          <w:tcPr>
            <w:tcW w:w="868" w:type="pct"/>
          </w:tcPr>
          <w:p w14:paraId="11567795" w14:textId="77777777" w:rsidR="008848BE" w:rsidRPr="0051575E" w:rsidRDefault="008848BE" w:rsidP="0051575E">
            <w:pPr>
              <w:ind w:left="0"/>
              <w:rPr>
                <w:sz w:val="24"/>
                <w:szCs w:val="24"/>
              </w:rPr>
            </w:pPr>
            <w:r w:rsidRPr="0051575E">
              <w:rPr>
                <w:rFonts w:eastAsia="Arial"/>
                <w:sz w:val="24"/>
                <w:szCs w:val="24"/>
              </w:rPr>
              <w:t>.211</w:t>
            </w:r>
            <w:r w:rsidRPr="0051575E">
              <w:rPr>
                <w:rFonts w:eastAsia="Calibri"/>
                <w:sz w:val="24"/>
                <w:szCs w:val="24"/>
                <w:vertAlign w:val="superscript"/>
              </w:rPr>
              <w:t>a</w:t>
            </w:r>
            <w:r w:rsidRPr="0051575E">
              <w:rPr>
                <w:rFonts w:eastAsia="Arial"/>
                <w:sz w:val="24"/>
                <w:szCs w:val="24"/>
              </w:rPr>
              <w:t xml:space="preserve"> </w:t>
            </w:r>
          </w:p>
        </w:tc>
        <w:tc>
          <w:tcPr>
            <w:tcW w:w="820" w:type="pct"/>
          </w:tcPr>
          <w:p w14:paraId="3D363ABD" w14:textId="77777777" w:rsidR="008848BE" w:rsidRPr="0051575E" w:rsidRDefault="008848BE" w:rsidP="0051575E">
            <w:pPr>
              <w:ind w:left="0"/>
              <w:jc w:val="center"/>
              <w:rPr>
                <w:sz w:val="24"/>
                <w:szCs w:val="24"/>
              </w:rPr>
            </w:pPr>
            <w:r w:rsidRPr="0051575E">
              <w:rPr>
                <w:rFonts w:eastAsia="Arial"/>
                <w:sz w:val="24"/>
                <w:szCs w:val="24"/>
              </w:rPr>
              <w:t xml:space="preserve">.044 </w:t>
            </w:r>
          </w:p>
        </w:tc>
        <w:tc>
          <w:tcPr>
            <w:tcW w:w="1124" w:type="pct"/>
          </w:tcPr>
          <w:p w14:paraId="6478338F" w14:textId="77777777" w:rsidR="008848BE" w:rsidRPr="0051575E" w:rsidRDefault="008848BE" w:rsidP="0051575E">
            <w:pPr>
              <w:ind w:left="0"/>
              <w:jc w:val="center"/>
              <w:rPr>
                <w:sz w:val="24"/>
                <w:szCs w:val="24"/>
              </w:rPr>
            </w:pPr>
            <w:r w:rsidRPr="0051575E">
              <w:rPr>
                <w:rFonts w:eastAsia="Arial"/>
                <w:sz w:val="24"/>
                <w:szCs w:val="24"/>
              </w:rPr>
              <w:t xml:space="preserve">-.274 </w:t>
            </w:r>
          </w:p>
        </w:tc>
        <w:tc>
          <w:tcPr>
            <w:tcW w:w="1228" w:type="pct"/>
          </w:tcPr>
          <w:p w14:paraId="725ED90D" w14:textId="77777777" w:rsidR="008848BE" w:rsidRPr="0051575E" w:rsidRDefault="008848BE" w:rsidP="0051575E">
            <w:pPr>
              <w:ind w:left="0"/>
              <w:jc w:val="center"/>
              <w:rPr>
                <w:sz w:val="24"/>
                <w:szCs w:val="24"/>
              </w:rPr>
            </w:pPr>
            <w:r w:rsidRPr="0051575E">
              <w:rPr>
                <w:rFonts w:eastAsia="Arial"/>
                <w:sz w:val="24"/>
                <w:szCs w:val="24"/>
              </w:rPr>
              <w:t xml:space="preserve">36401.834 </w:t>
            </w:r>
          </w:p>
        </w:tc>
      </w:tr>
    </w:tbl>
    <w:p w14:paraId="5F54B692" w14:textId="2328D2D9" w:rsidR="008848BE" w:rsidRPr="0051575E" w:rsidRDefault="008848BE" w:rsidP="0051575E">
      <w:pPr>
        <w:ind w:left="0" w:firstLine="0"/>
        <w:jc w:val="center"/>
        <w:rPr>
          <w:sz w:val="24"/>
          <w:szCs w:val="24"/>
        </w:rPr>
      </w:pPr>
      <w:r w:rsidRPr="0051575E">
        <w:rPr>
          <w:rFonts w:eastAsia="Arial"/>
          <w:sz w:val="24"/>
          <w:szCs w:val="24"/>
        </w:rPr>
        <w:t>a. Predictors: (Constant), Populasi Penduduk</w:t>
      </w:r>
    </w:p>
    <w:p w14:paraId="4D88130E" w14:textId="327CF56E" w:rsidR="008848BE" w:rsidRPr="0051575E" w:rsidRDefault="00F7603A" w:rsidP="0051575E">
      <w:pPr>
        <w:ind w:left="0" w:firstLine="720"/>
        <w:rPr>
          <w:sz w:val="24"/>
          <w:szCs w:val="24"/>
        </w:rPr>
      </w:pPr>
      <w:r w:rsidRPr="0051575E">
        <w:rPr>
          <w:sz w:val="24"/>
          <w:szCs w:val="24"/>
        </w:rPr>
        <w:t xml:space="preserve">Berdasarkan tabel tersebut, dapat dilihat bahwa koefisien korelasi (R) sebesar 0,211 atau 21,1%, menunjukkan adanya hubungan antara variabel populasi penduduk dan tingkat kemiskinan. Selain itu, koefisien determinasi (R²) yang bernilai 0,44 atau 44%, mengindikasikan bahwa variabel pertumbuhan ekonomi mempengaruhi tingkat </w:t>
      </w:r>
      <w:r w:rsidRPr="0051575E">
        <w:rPr>
          <w:sz w:val="24"/>
          <w:szCs w:val="24"/>
        </w:rPr>
        <w:lastRenderedPageBreak/>
        <w:t>kemiskinan sebesar 44%, sedangkan sisanya sebesar 56% dipengaruhi oleh faktor-faktor lain yang tidak diteliti dalam penelitian ini.</w:t>
      </w:r>
    </w:p>
    <w:p w14:paraId="784FDC65" w14:textId="77777777" w:rsidR="008848BE" w:rsidRPr="0051575E" w:rsidRDefault="008848BE" w:rsidP="0051575E">
      <w:pPr>
        <w:ind w:left="0" w:firstLine="0"/>
        <w:jc w:val="left"/>
        <w:rPr>
          <w:sz w:val="24"/>
          <w:szCs w:val="24"/>
        </w:rPr>
      </w:pPr>
      <w:r w:rsidRPr="0051575E">
        <w:rPr>
          <w:noProof/>
          <w:sz w:val="24"/>
          <w:szCs w:val="24"/>
        </w:rPr>
        <w:drawing>
          <wp:inline distT="0" distB="0" distL="0" distR="0" wp14:anchorId="04DBAF47" wp14:editId="32C7B619">
            <wp:extent cx="5343099" cy="1596788"/>
            <wp:effectExtent l="0" t="0" r="0" b="3810"/>
            <wp:docPr id="11376" name="Picture 11376"/>
            <wp:cNvGraphicFramePr/>
            <a:graphic xmlns:a="http://schemas.openxmlformats.org/drawingml/2006/main">
              <a:graphicData uri="http://schemas.openxmlformats.org/drawingml/2006/picture">
                <pic:pic xmlns:pic="http://schemas.openxmlformats.org/drawingml/2006/picture">
                  <pic:nvPicPr>
                    <pic:cNvPr id="11376" name="Picture 11376"/>
                    <pic:cNvPicPr/>
                  </pic:nvPicPr>
                  <pic:blipFill>
                    <a:blip r:embed="rId11"/>
                    <a:stretch>
                      <a:fillRect/>
                    </a:stretch>
                  </pic:blipFill>
                  <pic:spPr>
                    <a:xfrm>
                      <a:off x="0" y="0"/>
                      <a:ext cx="5373543" cy="1605886"/>
                    </a:xfrm>
                    <a:prstGeom prst="rect">
                      <a:avLst/>
                    </a:prstGeom>
                  </pic:spPr>
                </pic:pic>
              </a:graphicData>
            </a:graphic>
          </wp:inline>
        </w:drawing>
      </w:r>
    </w:p>
    <w:tbl>
      <w:tblPr>
        <w:tblStyle w:val="TableGrid0"/>
        <w:tblW w:w="8471" w:type="dxa"/>
        <w:tblInd w:w="-12" w:type="dxa"/>
        <w:tblCellMar>
          <w:top w:w="15" w:type="dxa"/>
          <w:left w:w="115" w:type="dxa"/>
          <w:right w:w="2" w:type="dxa"/>
        </w:tblCellMar>
        <w:tblLook w:val="04A0" w:firstRow="1" w:lastRow="0" w:firstColumn="1" w:lastColumn="0" w:noHBand="0" w:noVBand="1"/>
      </w:tblPr>
      <w:tblGrid>
        <w:gridCol w:w="2062"/>
        <w:gridCol w:w="1571"/>
        <w:gridCol w:w="1089"/>
        <w:gridCol w:w="1571"/>
        <w:gridCol w:w="1087"/>
        <w:gridCol w:w="1091"/>
      </w:tblGrid>
      <w:tr w:rsidR="008848BE" w:rsidRPr="0051575E" w14:paraId="3DA8BE37" w14:textId="77777777" w:rsidTr="0051575E">
        <w:trPr>
          <w:trHeight w:val="277"/>
        </w:trPr>
        <w:tc>
          <w:tcPr>
            <w:tcW w:w="2062" w:type="dxa"/>
            <w:tcBorders>
              <w:top w:val="single" w:sz="2" w:space="0" w:color="AEAEAE"/>
              <w:left w:val="nil"/>
              <w:bottom w:val="single" w:sz="2" w:space="0" w:color="152935"/>
              <w:right w:val="nil"/>
            </w:tcBorders>
            <w:shd w:val="clear" w:color="auto" w:fill="E0E0E0"/>
          </w:tcPr>
          <w:p w14:paraId="2AC70681" w14:textId="77777777" w:rsidR="008848BE" w:rsidRPr="0051575E" w:rsidRDefault="008848BE" w:rsidP="0051575E">
            <w:pPr>
              <w:rPr>
                <w:rFonts w:ascii="Times New Roman" w:hAnsi="Times New Roman" w:cs="Times New Roman"/>
              </w:rPr>
            </w:pPr>
          </w:p>
        </w:tc>
        <w:tc>
          <w:tcPr>
            <w:tcW w:w="1571" w:type="dxa"/>
            <w:tcBorders>
              <w:top w:val="single" w:sz="2" w:space="0" w:color="AEAEAE"/>
              <w:left w:val="nil"/>
              <w:bottom w:val="single" w:sz="2" w:space="0" w:color="152935"/>
              <w:right w:val="single" w:sz="2" w:space="0" w:color="E0E0E0"/>
            </w:tcBorders>
            <w:shd w:val="clear" w:color="auto" w:fill="F9F9FB"/>
          </w:tcPr>
          <w:p w14:paraId="3051476D" w14:textId="77777777" w:rsidR="008848BE" w:rsidRPr="0051575E" w:rsidRDefault="008848BE" w:rsidP="0051575E">
            <w:pPr>
              <w:jc w:val="right"/>
              <w:rPr>
                <w:rFonts w:ascii="Times New Roman" w:hAnsi="Times New Roman" w:cs="Times New Roman"/>
              </w:rPr>
            </w:pPr>
            <w:r w:rsidRPr="0051575E">
              <w:rPr>
                <w:rFonts w:ascii="Times New Roman" w:eastAsia="Arial" w:hAnsi="Times New Roman" w:cs="Times New Roman"/>
                <w:color w:val="010205"/>
              </w:rPr>
              <w:t>00</w:t>
            </w:r>
            <w:r w:rsidRPr="0051575E">
              <w:rPr>
                <w:rFonts w:ascii="Times New Roman" w:eastAsia="Calibri" w:hAnsi="Times New Roman" w:cs="Times New Roman"/>
              </w:rPr>
              <w:t xml:space="preserve"> </w:t>
            </w:r>
          </w:p>
        </w:tc>
        <w:tc>
          <w:tcPr>
            <w:tcW w:w="1089" w:type="dxa"/>
            <w:tcBorders>
              <w:top w:val="single" w:sz="2" w:space="0" w:color="AEAEAE"/>
              <w:left w:val="single" w:sz="2" w:space="0" w:color="E0E0E0"/>
              <w:bottom w:val="single" w:sz="2" w:space="0" w:color="152935"/>
              <w:right w:val="single" w:sz="2" w:space="0" w:color="E0E0E0"/>
            </w:tcBorders>
            <w:shd w:val="clear" w:color="auto" w:fill="F9F9FB"/>
          </w:tcPr>
          <w:p w14:paraId="392DDBCB" w14:textId="77777777" w:rsidR="008848BE" w:rsidRPr="0051575E" w:rsidRDefault="008848BE" w:rsidP="0051575E">
            <w:pPr>
              <w:rPr>
                <w:rFonts w:ascii="Times New Roman" w:hAnsi="Times New Roman" w:cs="Times New Roman"/>
              </w:rPr>
            </w:pPr>
          </w:p>
        </w:tc>
        <w:tc>
          <w:tcPr>
            <w:tcW w:w="1571" w:type="dxa"/>
            <w:tcBorders>
              <w:top w:val="single" w:sz="2" w:space="0" w:color="AEAEAE"/>
              <w:left w:val="single" w:sz="2" w:space="0" w:color="E0E0E0"/>
              <w:bottom w:val="single" w:sz="2" w:space="0" w:color="152935"/>
              <w:right w:val="single" w:sz="2" w:space="0" w:color="E0E0E0"/>
            </w:tcBorders>
            <w:shd w:val="clear" w:color="auto" w:fill="F9F9FB"/>
          </w:tcPr>
          <w:p w14:paraId="2F55C141" w14:textId="77777777" w:rsidR="008848BE" w:rsidRPr="0051575E" w:rsidRDefault="008848BE" w:rsidP="0051575E">
            <w:pPr>
              <w:rPr>
                <w:rFonts w:ascii="Times New Roman" w:hAnsi="Times New Roman" w:cs="Times New Roman"/>
              </w:rPr>
            </w:pPr>
          </w:p>
        </w:tc>
        <w:tc>
          <w:tcPr>
            <w:tcW w:w="1087" w:type="dxa"/>
            <w:tcBorders>
              <w:top w:val="single" w:sz="2" w:space="0" w:color="AEAEAE"/>
              <w:left w:val="single" w:sz="2" w:space="0" w:color="E0E0E0"/>
              <w:bottom w:val="single" w:sz="2" w:space="0" w:color="152935"/>
              <w:right w:val="single" w:sz="2" w:space="0" w:color="E0E0E0"/>
            </w:tcBorders>
            <w:shd w:val="clear" w:color="auto" w:fill="F9F9FB"/>
          </w:tcPr>
          <w:p w14:paraId="07E3B189" w14:textId="77777777" w:rsidR="008848BE" w:rsidRPr="0051575E" w:rsidRDefault="008848BE" w:rsidP="0051575E">
            <w:pPr>
              <w:rPr>
                <w:rFonts w:ascii="Times New Roman" w:hAnsi="Times New Roman" w:cs="Times New Roman"/>
              </w:rPr>
            </w:pPr>
          </w:p>
        </w:tc>
        <w:tc>
          <w:tcPr>
            <w:tcW w:w="1091" w:type="dxa"/>
            <w:tcBorders>
              <w:top w:val="single" w:sz="2" w:space="0" w:color="AEAEAE"/>
              <w:left w:val="single" w:sz="2" w:space="0" w:color="E0E0E0"/>
              <w:bottom w:val="single" w:sz="2" w:space="0" w:color="152935"/>
              <w:right w:val="nil"/>
            </w:tcBorders>
            <w:shd w:val="clear" w:color="auto" w:fill="F9F9FB"/>
          </w:tcPr>
          <w:p w14:paraId="451E7CDB" w14:textId="77777777" w:rsidR="008848BE" w:rsidRPr="0051575E" w:rsidRDefault="008848BE" w:rsidP="0051575E">
            <w:pPr>
              <w:rPr>
                <w:rFonts w:ascii="Times New Roman" w:hAnsi="Times New Roman" w:cs="Times New Roman"/>
              </w:rPr>
            </w:pPr>
          </w:p>
        </w:tc>
      </w:tr>
    </w:tbl>
    <w:p w14:paraId="0D9629F6" w14:textId="77777777" w:rsidR="008848BE" w:rsidRPr="0051575E" w:rsidRDefault="008848BE" w:rsidP="0051575E">
      <w:pPr>
        <w:numPr>
          <w:ilvl w:val="0"/>
          <w:numId w:val="2"/>
        </w:numPr>
        <w:ind w:hanging="269"/>
        <w:jc w:val="left"/>
        <w:rPr>
          <w:sz w:val="24"/>
          <w:szCs w:val="24"/>
        </w:rPr>
      </w:pPr>
      <w:r w:rsidRPr="0051575E">
        <w:rPr>
          <w:rFonts w:eastAsia="Arial"/>
          <w:color w:val="010205"/>
          <w:sz w:val="24"/>
          <w:szCs w:val="24"/>
        </w:rPr>
        <w:t>Dependent Variable: Kemiskinan</w:t>
      </w:r>
      <w:r w:rsidRPr="0051575E">
        <w:rPr>
          <w:rFonts w:eastAsia="Calibri"/>
          <w:sz w:val="24"/>
          <w:szCs w:val="24"/>
        </w:rPr>
        <w:t xml:space="preserve"> </w:t>
      </w:r>
    </w:p>
    <w:p w14:paraId="54D47E02" w14:textId="77777777" w:rsidR="008848BE" w:rsidRPr="0051575E" w:rsidRDefault="008848BE" w:rsidP="0051575E">
      <w:pPr>
        <w:numPr>
          <w:ilvl w:val="0"/>
          <w:numId w:val="2"/>
        </w:numPr>
        <w:ind w:hanging="269"/>
        <w:jc w:val="left"/>
        <w:rPr>
          <w:sz w:val="24"/>
          <w:szCs w:val="24"/>
        </w:rPr>
      </w:pPr>
      <w:r w:rsidRPr="0051575E">
        <w:rPr>
          <w:rFonts w:eastAsia="Arial"/>
          <w:color w:val="010205"/>
          <w:sz w:val="24"/>
          <w:szCs w:val="24"/>
        </w:rPr>
        <w:t>Predictors: (Constant), Populasi Penduduk</w:t>
      </w:r>
      <w:r w:rsidRPr="0051575E">
        <w:rPr>
          <w:rFonts w:eastAsia="Calibri"/>
          <w:sz w:val="24"/>
          <w:szCs w:val="24"/>
        </w:rPr>
        <w:t xml:space="preserve"> </w:t>
      </w:r>
    </w:p>
    <w:p w14:paraId="76F3030B" w14:textId="1A7C53A7" w:rsidR="008848BE" w:rsidRPr="0051575E" w:rsidRDefault="000D3968" w:rsidP="0051575E">
      <w:pPr>
        <w:ind w:left="0" w:firstLine="269"/>
        <w:rPr>
          <w:sz w:val="24"/>
          <w:szCs w:val="24"/>
        </w:rPr>
      </w:pPr>
      <w:r w:rsidRPr="0051575E">
        <w:rPr>
          <w:sz w:val="24"/>
          <w:szCs w:val="24"/>
        </w:rPr>
        <w:t>Berdasarkan hasil penelitian, nilai F hitung sebesar 0,14 dengan tingkat signifikansi 0,734, yang melebihi 0,05. Ini menunjukkan bahwa tidak ada hubungan signifikan antara variabel independen dan dependen. Dengan kata lain, hasil regresi tidak cukup kuat untuk membuktikan bahwa variabel independen berpengaruh signifikan terhadap variabel dependen.</w:t>
      </w:r>
      <w:r w:rsidR="008848BE" w:rsidRPr="0051575E">
        <w:rPr>
          <w:sz w:val="24"/>
          <w:szCs w:val="24"/>
        </w:rPr>
        <w:t xml:space="preserve"> </w:t>
      </w:r>
    </w:p>
    <w:p w14:paraId="3E0C3E1C" w14:textId="77777777" w:rsidR="003A3FD1" w:rsidRPr="0051575E" w:rsidRDefault="003A3FD1" w:rsidP="0051575E">
      <w:pPr>
        <w:ind w:left="0" w:firstLine="269"/>
        <w:rPr>
          <w:sz w:val="24"/>
          <w:szCs w:val="24"/>
        </w:rPr>
      </w:pPr>
    </w:p>
    <w:p w14:paraId="69A54D5E" w14:textId="77777777" w:rsidR="00524DB4" w:rsidRPr="0051575E" w:rsidRDefault="008848BE" w:rsidP="0051575E">
      <w:pPr>
        <w:ind w:left="0" w:firstLine="0"/>
        <w:jc w:val="left"/>
        <w:rPr>
          <w:b/>
          <w:bCs/>
          <w:sz w:val="24"/>
          <w:szCs w:val="24"/>
        </w:rPr>
      </w:pPr>
      <w:r w:rsidRPr="0051575E">
        <w:rPr>
          <w:b/>
          <w:bCs/>
          <w:sz w:val="24"/>
          <w:szCs w:val="24"/>
        </w:rPr>
        <w:t xml:space="preserve"> KESIMPULAN </w:t>
      </w:r>
    </w:p>
    <w:p w14:paraId="0BC00039" w14:textId="77777777" w:rsidR="00524DB4" w:rsidRPr="0051575E" w:rsidRDefault="008848BE" w:rsidP="0051575E">
      <w:pPr>
        <w:ind w:left="0" w:firstLine="0"/>
        <w:jc w:val="left"/>
        <w:rPr>
          <w:b/>
          <w:bCs/>
          <w:sz w:val="24"/>
          <w:szCs w:val="24"/>
        </w:rPr>
      </w:pPr>
      <w:r w:rsidRPr="0051575E">
        <w:rPr>
          <w:sz w:val="24"/>
          <w:szCs w:val="24"/>
        </w:rPr>
        <w:t xml:space="preserve">Kesimpulan dari penelitian ini adalah sebagai berikut: </w:t>
      </w:r>
    </w:p>
    <w:p w14:paraId="35647A66" w14:textId="77777777" w:rsidR="00D97576" w:rsidRPr="0051575E" w:rsidRDefault="008848BE" w:rsidP="0051575E">
      <w:pPr>
        <w:pStyle w:val="ListParagraph"/>
        <w:numPr>
          <w:ilvl w:val="0"/>
          <w:numId w:val="5"/>
        </w:numPr>
        <w:ind w:left="360"/>
        <w:rPr>
          <w:b/>
          <w:bCs/>
          <w:sz w:val="24"/>
          <w:szCs w:val="24"/>
        </w:rPr>
      </w:pPr>
      <w:r w:rsidRPr="0051575E">
        <w:rPr>
          <w:sz w:val="24"/>
          <w:szCs w:val="24"/>
        </w:rPr>
        <w:t xml:space="preserve">Pengaruh Populasi Penduduk terhadap Kemiskinan di Provinsi Sumatera Utara Tahun 2018-2022. Berdasarkan analisis regresi linier sederhana yang dilakukan, ditemukan bahwa terdapat hubungan antara populasi penduduk dan tingkat kemiskinan di Provinsi Sumatera Utara dalam periode 2018-2022. Hasil analisis menunjukkan bahwa populasi penduduk memiliki pengaruh negatif terhadap tingkat kemiskinan, yang berarti ketika jumlah penduduk meningkat, tingkat kemiskinan cenderung menurun. Namun, hasil regresi tidak cukup kuat untuk menyatakan bahwa hubungan ini signifikan secara statistik. </w:t>
      </w:r>
    </w:p>
    <w:p w14:paraId="17EA6582" w14:textId="77777777" w:rsidR="00D97576" w:rsidRPr="0051575E" w:rsidRDefault="008848BE" w:rsidP="0051575E">
      <w:pPr>
        <w:pStyle w:val="ListParagraph"/>
        <w:numPr>
          <w:ilvl w:val="0"/>
          <w:numId w:val="5"/>
        </w:numPr>
        <w:ind w:left="360"/>
        <w:rPr>
          <w:b/>
          <w:bCs/>
          <w:sz w:val="24"/>
          <w:szCs w:val="24"/>
        </w:rPr>
      </w:pPr>
      <w:r w:rsidRPr="0051575E">
        <w:rPr>
          <w:sz w:val="24"/>
          <w:szCs w:val="24"/>
        </w:rPr>
        <w:t xml:space="preserve">Kontribusi Variabel Populasi Penduduk terhadap Kemiskinan. Meskipun terdapat hubungan antara populasi penduduk dan tingkat kemiskinan, kontribusi variabel populasi penduduk terhadap kemiskinan relatif kecil. Analisis menunjukkan bahwa hanya sekitar 21,1% dari variasi dalam tingkat kemiskinan dapat dijelaskan oleh variasi dalam populasi penduduk. Sisanya, sekitar 78,9% dipengaruhi oleh faktorfaktor lain yang tidak diteliti dalam penelitian ini. </w:t>
      </w:r>
    </w:p>
    <w:p w14:paraId="3CCB2B87" w14:textId="77777777" w:rsidR="00D97576" w:rsidRPr="0051575E" w:rsidRDefault="008848BE" w:rsidP="0051575E">
      <w:pPr>
        <w:pStyle w:val="ListParagraph"/>
        <w:numPr>
          <w:ilvl w:val="0"/>
          <w:numId w:val="5"/>
        </w:numPr>
        <w:ind w:left="360"/>
        <w:rPr>
          <w:b/>
          <w:bCs/>
          <w:sz w:val="24"/>
          <w:szCs w:val="24"/>
        </w:rPr>
      </w:pPr>
      <w:r w:rsidRPr="0051575E">
        <w:rPr>
          <w:sz w:val="24"/>
          <w:szCs w:val="24"/>
        </w:rPr>
        <w:t xml:space="preserve">Implikasi Kebijakan. Hasil penelitian ini menunjukkan bahwa meskipun pertumbuhan populasi dapat berkontribusi dalam mengurangi tingkat kemiskinan, namun kontribusinya relatif kecil dan tidak signifikan secara statistik. Oleh karena itu, dalam merancang kebijakan untuk mengurangi kemiskinan, perlu memperhatikan faktor-faktor lain yang juga memengaruhi tingkat kemiskinan, seperti akses terhadap pendidikan, kesehatan, lapangan kerja, serta redistribusi sumber daya dan kebijakan pembangunan ekonomi yang inklusif. </w:t>
      </w:r>
    </w:p>
    <w:p w14:paraId="1B897F0C" w14:textId="2BC19703" w:rsidR="008848BE" w:rsidRPr="0051575E" w:rsidRDefault="008848BE" w:rsidP="0051575E">
      <w:pPr>
        <w:ind w:left="0" w:firstLine="0"/>
        <w:rPr>
          <w:b/>
          <w:bCs/>
          <w:sz w:val="24"/>
          <w:szCs w:val="24"/>
        </w:rPr>
      </w:pPr>
      <w:r w:rsidRPr="0051575E">
        <w:rPr>
          <w:sz w:val="24"/>
          <w:szCs w:val="24"/>
        </w:rPr>
        <w:t xml:space="preserve">Dengan demikian, penelitian ini memberikan wawasan yang penting bagi para pembuat kebijakan dalam merancang strategi untuk mengurangi kemiskinan dan meningkatkan kesejahteraan masyarakat, dengan mempertimbangkan berbagai faktor yang kompleks yang memengaruhi tingkat kemiskinan. </w:t>
      </w:r>
    </w:p>
    <w:p w14:paraId="0163685E" w14:textId="77777777" w:rsidR="0051575E" w:rsidRDefault="0051575E" w:rsidP="0051575E">
      <w:pPr>
        <w:ind w:left="0" w:firstLine="0"/>
        <w:rPr>
          <w:sz w:val="24"/>
          <w:szCs w:val="24"/>
        </w:rPr>
      </w:pPr>
    </w:p>
    <w:p w14:paraId="2B77DD2A" w14:textId="00978352" w:rsidR="0061090F" w:rsidRPr="00F97637" w:rsidRDefault="003A1E2E" w:rsidP="0051575E">
      <w:pPr>
        <w:ind w:left="0" w:firstLine="0"/>
        <w:rPr>
          <w:b/>
          <w:sz w:val="24"/>
          <w:szCs w:val="24"/>
        </w:rPr>
      </w:pPr>
      <w:r w:rsidRPr="0051575E">
        <w:rPr>
          <w:b/>
          <w:sz w:val="24"/>
          <w:szCs w:val="24"/>
        </w:rPr>
        <w:lastRenderedPageBreak/>
        <w:t>REFERENCES</w:t>
      </w:r>
    </w:p>
    <w:sdt>
      <w:sdtPr>
        <w:rPr>
          <w:color w:val="auto"/>
          <w:kern w:val="0"/>
          <w:lang w:val="id-ID" w:bidi="ar-SA"/>
          <w14:ligatures w14:val="none"/>
        </w:rPr>
        <w:id w:val="-573587230"/>
        <w:bibliography/>
      </w:sdtPr>
      <w:sdtContent>
        <w:p w14:paraId="182F39AB" w14:textId="77777777" w:rsidR="001E3BD6" w:rsidRPr="0051575E" w:rsidRDefault="001E3BD6" w:rsidP="003778B7">
          <w:pPr>
            <w:pStyle w:val="Bibliography"/>
            <w:spacing w:after="0" w:line="240" w:lineRule="auto"/>
            <w:ind w:left="720" w:right="0" w:hanging="720"/>
            <w:rPr>
              <w:noProof/>
              <w:kern w:val="0"/>
              <w:lang w:val="id-ID"/>
              <w14:ligatures w14:val="none"/>
            </w:rPr>
          </w:pPr>
          <w:r w:rsidRPr="0051575E">
            <w:fldChar w:fldCharType="begin"/>
          </w:r>
          <w:r w:rsidRPr="0051575E">
            <w:rPr>
              <w:lang w:val="id-ID"/>
            </w:rPr>
            <w:instrText xml:space="preserve"> BIBLIOGRAPHY </w:instrText>
          </w:r>
          <w:r w:rsidRPr="0051575E">
            <w:fldChar w:fldCharType="separate"/>
          </w:r>
          <w:r w:rsidRPr="0051575E">
            <w:rPr>
              <w:noProof/>
              <w:lang w:val="id-ID"/>
            </w:rPr>
            <w:t xml:space="preserve">Abidin, J., Octaviani, R. &amp; Nasdian, F. T., 2013. Strategi penanggulangan kemiskinan melalui pengembangan pertanian di Kabupaten Bogor, Studi kasus di Kecamatan Pamijahan dan Leuwiliang. </w:t>
          </w:r>
          <w:r w:rsidRPr="0051575E">
            <w:rPr>
              <w:i/>
              <w:iCs/>
              <w:noProof/>
              <w:lang w:val="id-ID"/>
            </w:rPr>
            <w:t xml:space="preserve">Jurnal Manajemen Pembangunan Daerah, </w:t>
          </w:r>
          <w:r w:rsidRPr="0051575E">
            <w:rPr>
              <w:noProof/>
              <w:lang w:val="id-ID"/>
            </w:rPr>
            <w:t>Volume 2, pp. 76-91.</w:t>
          </w:r>
        </w:p>
        <w:p w14:paraId="66C40E11" w14:textId="77777777" w:rsidR="001E3BD6" w:rsidRPr="0051575E" w:rsidRDefault="001E3BD6" w:rsidP="003778B7">
          <w:pPr>
            <w:pStyle w:val="Bibliography"/>
            <w:spacing w:after="0" w:line="240" w:lineRule="auto"/>
            <w:ind w:left="720" w:right="0" w:hanging="720"/>
            <w:rPr>
              <w:noProof/>
              <w:lang w:val="id-ID"/>
            </w:rPr>
          </w:pPr>
          <w:r w:rsidRPr="0051575E">
            <w:rPr>
              <w:noProof/>
              <w:lang w:val="id-ID"/>
            </w:rPr>
            <w:t xml:space="preserve">Asriwandari, H., S. &amp; Wahyuningsih, P., t.thn. </w:t>
          </w:r>
          <w:r w:rsidRPr="0051575E">
            <w:rPr>
              <w:i/>
              <w:iCs/>
              <w:noProof/>
              <w:lang w:val="id-ID"/>
            </w:rPr>
            <w:t xml:space="preserve">Karakter kemiskinan dan perilaku hidup sehat pada masyarakat miskin (Studi di desa Buluhcina Kecamatan Siak hulu Kabupaten Kampar), </w:t>
          </w:r>
          <w:r w:rsidRPr="0051575E">
            <w:rPr>
              <w:noProof/>
              <w:lang w:val="id-ID"/>
            </w:rPr>
            <w:t>Riau: Repository Unri.</w:t>
          </w:r>
        </w:p>
        <w:p w14:paraId="0A5C7DD1" w14:textId="77777777" w:rsidR="001E3BD6" w:rsidRPr="0051575E" w:rsidRDefault="001E3BD6" w:rsidP="003778B7">
          <w:pPr>
            <w:pStyle w:val="Bibliography"/>
            <w:spacing w:after="0" w:line="240" w:lineRule="auto"/>
            <w:ind w:left="720" w:right="0" w:hanging="720"/>
            <w:rPr>
              <w:noProof/>
              <w:lang w:val="id-ID"/>
            </w:rPr>
          </w:pPr>
          <w:r w:rsidRPr="0051575E">
            <w:rPr>
              <w:noProof/>
              <w:lang w:val="id-ID"/>
            </w:rPr>
            <w:t xml:space="preserve">Hamid, A., 2018. Pengaruh Jumlah Penduduk dan Pengeluaran Pemerintah terhadap Pertumbuhan Ekonomi di Sumatera Utara. </w:t>
          </w:r>
          <w:r w:rsidRPr="0051575E">
            <w:rPr>
              <w:i/>
              <w:iCs/>
              <w:noProof/>
              <w:lang w:val="id-ID"/>
            </w:rPr>
            <w:t xml:space="preserve">Jurnal Ilmu Ekonomi dan Keislaman, </w:t>
          </w:r>
          <w:r w:rsidRPr="0051575E">
            <w:rPr>
              <w:noProof/>
              <w:lang w:val="id-ID"/>
            </w:rPr>
            <w:t>Volume 6, pp. 15-28.</w:t>
          </w:r>
        </w:p>
        <w:p w14:paraId="19537406" w14:textId="77777777" w:rsidR="001E3BD6" w:rsidRPr="0051575E" w:rsidRDefault="001E3BD6" w:rsidP="003778B7">
          <w:pPr>
            <w:pStyle w:val="Bibliography"/>
            <w:spacing w:after="0" w:line="240" w:lineRule="auto"/>
            <w:ind w:left="720" w:right="0" w:hanging="720"/>
            <w:rPr>
              <w:noProof/>
              <w:lang w:val="id-ID"/>
            </w:rPr>
          </w:pPr>
          <w:r w:rsidRPr="0051575E">
            <w:rPr>
              <w:noProof/>
              <w:lang w:val="id-ID"/>
            </w:rPr>
            <w:t xml:space="preserve">Rizky, M. M., 2015. Karkteristik Kemiskinan dan Penanggulangannya di Kabupaten Sidoarjo. </w:t>
          </w:r>
          <w:r w:rsidRPr="0051575E">
            <w:rPr>
              <w:i/>
              <w:iCs/>
              <w:noProof/>
              <w:lang w:val="id-ID"/>
            </w:rPr>
            <w:t>Eprints.umsida.</w:t>
          </w:r>
        </w:p>
        <w:p w14:paraId="3196CD64" w14:textId="77777777" w:rsidR="001E3BD6" w:rsidRPr="0051575E" w:rsidRDefault="001E3BD6" w:rsidP="003778B7">
          <w:pPr>
            <w:pStyle w:val="Bibliography"/>
            <w:spacing w:after="0" w:line="240" w:lineRule="auto"/>
            <w:ind w:left="720" w:right="0" w:hanging="720"/>
            <w:rPr>
              <w:noProof/>
              <w:lang w:val="id-ID"/>
            </w:rPr>
          </w:pPr>
          <w:r w:rsidRPr="0051575E">
            <w:rPr>
              <w:noProof/>
              <w:lang w:val="id-ID"/>
            </w:rPr>
            <w:t xml:space="preserve">R., Lubis, I. &amp; Silalahi, D. E. S., 2022. Faktor-faktor yang mempengaruhi kemiskinan di provinsi Sumatera Utara. </w:t>
          </w:r>
          <w:r w:rsidRPr="0051575E">
            <w:rPr>
              <w:i/>
              <w:iCs/>
              <w:noProof/>
              <w:lang w:val="id-ID"/>
            </w:rPr>
            <w:t xml:space="preserve">Jurnal Penelitian Pendidikan Sosial Humaniora, </w:t>
          </w:r>
          <w:r w:rsidRPr="0051575E">
            <w:rPr>
              <w:noProof/>
              <w:lang w:val="id-ID"/>
            </w:rPr>
            <w:t>Volume 7, pp. 12-17.</w:t>
          </w:r>
        </w:p>
        <w:p w14:paraId="01524C8C" w14:textId="77777777" w:rsidR="001E3BD6" w:rsidRPr="0051575E" w:rsidRDefault="001E3BD6" w:rsidP="003778B7">
          <w:pPr>
            <w:pStyle w:val="Bibliography"/>
            <w:spacing w:after="0" w:line="240" w:lineRule="auto"/>
            <w:ind w:left="720" w:right="0" w:hanging="720"/>
            <w:rPr>
              <w:noProof/>
              <w:lang w:val="id-ID"/>
            </w:rPr>
          </w:pPr>
          <w:r w:rsidRPr="0051575E">
            <w:rPr>
              <w:noProof/>
              <w:lang w:val="id-ID"/>
            </w:rPr>
            <w:t xml:space="preserve">Silastri, N., 2017. Pengaruh jumlah penduduk dan pendapatan domestik regional bruto (PDBB) terhadap kemiskinan di Kabupaten Kuantan Singingi. </w:t>
          </w:r>
          <w:r w:rsidRPr="0051575E">
            <w:rPr>
              <w:i/>
              <w:iCs/>
              <w:noProof/>
              <w:lang w:val="id-ID"/>
            </w:rPr>
            <w:t xml:space="preserve">JOM Fekom, </w:t>
          </w:r>
          <w:r w:rsidRPr="0051575E">
            <w:rPr>
              <w:noProof/>
              <w:lang w:val="id-ID"/>
            </w:rPr>
            <w:t>Volume 4, pp. 105-117.</w:t>
          </w:r>
        </w:p>
        <w:p w14:paraId="4D4F5AD2" w14:textId="77777777" w:rsidR="001E3BD6" w:rsidRPr="0051575E" w:rsidRDefault="001E3BD6" w:rsidP="003778B7">
          <w:pPr>
            <w:pStyle w:val="Bibliography"/>
            <w:spacing w:after="0" w:line="240" w:lineRule="auto"/>
            <w:ind w:left="720" w:right="0" w:hanging="720"/>
            <w:rPr>
              <w:noProof/>
              <w:lang w:val="id-ID"/>
            </w:rPr>
          </w:pPr>
          <w:r w:rsidRPr="0051575E">
            <w:rPr>
              <w:noProof/>
              <w:lang w:val="id-ID"/>
            </w:rPr>
            <w:t xml:space="preserve">Sinurat, R. P. P., 2023. Analisis faktor-faktor penyebab kemiskinan sebagai upaya penanggulangan kemiskinan di Indonesia. </w:t>
          </w:r>
          <w:r w:rsidRPr="0051575E">
            <w:rPr>
              <w:i/>
              <w:iCs/>
              <w:noProof/>
              <w:lang w:val="id-ID"/>
            </w:rPr>
            <w:t xml:space="preserve">Jurnal Registratie, </w:t>
          </w:r>
          <w:r w:rsidRPr="0051575E">
            <w:rPr>
              <w:noProof/>
              <w:lang w:val="id-ID"/>
            </w:rPr>
            <w:t>Volume 2, pp. 87-103.</w:t>
          </w:r>
        </w:p>
        <w:p w14:paraId="785BFA76" w14:textId="77777777" w:rsidR="001E3BD6" w:rsidRPr="0051575E" w:rsidRDefault="001E3BD6" w:rsidP="003778B7">
          <w:pPr>
            <w:pStyle w:val="Bibliography"/>
            <w:spacing w:after="0" w:line="240" w:lineRule="auto"/>
            <w:ind w:left="720" w:right="0" w:hanging="720"/>
            <w:rPr>
              <w:noProof/>
              <w:lang w:val="id-ID"/>
            </w:rPr>
          </w:pPr>
          <w:r w:rsidRPr="0051575E">
            <w:rPr>
              <w:noProof/>
              <w:lang w:val="id-ID"/>
            </w:rPr>
            <w:t xml:space="preserve">Suhandi, N., Putri, E. A. K. &amp; Agnisa , S., 2018. Analisis Pengaruh Jumlah Penduduk terhadap Jumlah Kemiskinan Menggunakan Metode Regresi Linear di Kota Palembang. </w:t>
          </w:r>
          <w:r w:rsidRPr="0051575E">
            <w:rPr>
              <w:i/>
              <w:iCs/>
              <w:noProof/>
              <w:lang w:val="id-ID"/>
            </w:rPr>
            <w:t xml:space="preserve">Jurnal Ilmiah Informatika Global, </w:t>
          </w:r>
          <w:r w:rsidRPr="0051575E">
            <w:rPr>
              <w:noProof/>
              <w:lang w:val="id-ID"/>
            </w:rPr>
            <w:t>Volume 09, pp. 77-82.</w:t>
          </w:r>
        </w:p>
        <w:p w14:paraId="7BA473CE" w14:textId="77777777" w:rsidR="001E3BD6" w:rsidRPr="0051575E" w:rsidRDefault="001E3BD6" w:rsidP="003778B7">
          <w:pPr>
            <w:pStyle w:val="Bibliography"/>
            <w:spacing w:after="0" w:line="240" w:lineRule="auto"/>
            <w:ind w:left="720" w:right="0" w:hanging="720"/>
            <w:rPr>
              <w:noProof/>
              <w:lang w:val="id-ID"/>
            </w:rPr>
          </w:pPr>
          <w:r w:rsidRPr="0051575E">
            <w:rPr>
              <w:noProof/>
              <w:lang w:val="id-ID"/>
            </w:rPr>
            <w:t xml:space="preserve">Usman, A. A. &amp; Moeis, J. P., 2006. Karakteristik Kemiskinan dan Pengaruhnya terhadap Kondisi Kemiskinan di Provinsi Sumatera Barat. </w:t>
          </w:r>
          <w:r w:rsidRPr="0051575E">
            <w:rPr>
              <w:i/>
              <w:iCs/>
              <w:noProof/>
              <w:lang w:val="id-ID"/>
            </w:rPr>
            <w:t xml:space="preserve">Jurnal kebijakan ekonomi, </w:t>
          </w:r>
          <w:r w:rsidRPr="0051575E">
            <w:rPr>
              <w:noProof/>
              <w:lang w:val="id-ID"/>
            </w:rPr>
            <w:t>Volume 2, pp. 133-160.</w:t>
          </w:r>
        </w:p>
        <w:p w14:paraId="6EFB9840" w14:textId="77777777" w:rsidR="001E3BD6" w:rsidRPr="0051575E" w:rsidRDefault="001E3BD6" w:rsidP="003778B7">
          <w:pPr>
            <w:pStyle w:val="Bibliography"/>
            <w:spacing w:after="0" w:line="240" w:lineRule="auto"/>
            <w:ind w:left="720" w:right="0" w:hanging="720"/>
            <w:rPr>
              <w:noProof/>
              <w:lang w:val="id-ID"/>
            </w:rPr>
          </w:pPr>
          <w:r w:rsidRPr="0051575E">
            <w:rPr>
              <w:noProof/>
              <w:lang w:val="id-ID"/>
            </w:rPr>
            <w:t xml:space="preserve">Yenny, N. F. &amp; Anwar, K., 2020. Pengaruh jumlah penduduk terhadap pertumbuhan ekonomi di Kota Lhoksomawe. </w:t>
          </w:r>
          <w:r w:rsidRPr="0051575E">
            <w:rPr>
              <w:i/>
              <w:iCs/>
              <w:noProof/>
              <w:lang w:val="id-ID"/>
            </w:rPr>
            <w:t xml:space="preserve">Jurnal Ekonomika Unimal, </w:t>
          </w:r>
          <w:r w:rsidRPr="0051575E">
            <w:rPr>
              <w:noProof/>
              <w:lang w:val="id-ID"/>
            </w:rPr>
            <w:t>Volume X, pp. 26-31.</w:t>
          </w:r>
        </w:p>
        <w:p w14:paraId="450CB72D" w14:textId="77777777" w:rsidR="001E3BD6" w:rsidRPr="0051575E" w:rsidRDefault="001E3BD6" w:rsidP="003778B7">
          <w:pPr>
            <w:ind w:left="720" w:hanging="720"/>
            <w:rPr>
              <w:sz w:val="24"/>
              <w:szCs w:val="24"/>
            </w:rPr>
          </w:pPr>
          <w:r w:rsidRPr="0051575E">
            <w:rPr>
              <w:b/>
              <w:bCs/>
              <w:noProof/>
              <w:sz w:val="24"/>
              <w:szCs w:val="24"/>
            </w:rPr>
            <w:fldChar w:fldCharType="end"/>
          </w:r>
        </w:p>
      </w:sdtContent>
    </w:sdt>
    <w:p w14:paraId="0BB24BD1" w14:textId="77777777" w:rsidR="0061090F" w:rsidRPr="0051575E" w:rsidRDefault="0061090F" w:rsidP="003778B7">
      <w:pPr>
        <w:ind w:left="720" w:hanging="720"/>
        <w:rPr>
          <w:sz w:val="24"/>
          <w:szCs w:val="24"/>
        </w:rPr>
      </w:pPr>
    </w:p>
    <w:sectPr w:rsidR="0061090F" w:rsidRPr="0051575E" w:rsidSect="003778B7">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701" w:left="1701" w:header="567" w:footer="709" w:gutter="0"/>
      <w:pgNumType w:start="3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87204" w14:textId="77777777" w:rsidR="0017679C" w:rsidRDefault="0017679C">
      <w:r>
        <w:separator/>
      </w:r>
    </w:p>
  </w:endnote>
  <w:endnote w:type="continuationSeparator" w:id="0">
    <w:p w14:paraId="4CD3656D" w14:textId="77777777" w:rsidR="0017679C" w:rsidRDefault="0017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0547D" w14:textId="77777777" w:rsidR="003778B7" w:rsidRDefault="00377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90D48" w14:textId="77777777" w:rsidR="0061090F" w:rsidRDefault="003A1E2E">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44350A">
      <w:rPr>
        <w:noProof/>
        <w:color w:val="000000"/>
      </w:rPr>
      <w:t>3</w:t>
    </w:r>
    <w:r>
      <w:rPr>
        <w:color w:val="000000"/>
      </w:rPr>
      <w:fldChar w:fldCharType="end"/>
    </w:r>
    <w:r>
      <w:rPr>
        <w:color w:val="000000"/>
      </w:rPr>
      <w:t xml:space="preserve"> -</w:t>
    </w:r>
  </w:p>
  <w:p w14:paraId="7BFF80CF" w14:textId="77777777" w:rsidR="0061090F" w:rsidRDefault="0061090F">
    <w:pPr>
      <w:pBdr>
        <w:top w:val="nil"/>
        <w:left w:val="nil"/>
        <w:bottom w:val="nil"/>
        <w:right w:val="nil"/>
        <w:between w:val="nil"/>
      </w:pBdr>
      <w:tabs>
        <w:tab w:val="center" w:pos="4513"/>
        <w:tab w:val="right" w:pos="9026"/>
      </w:tabs>
      <w:ind w:left="0" w:firstLin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6421904"/>
      <w:docPartObj>
        <w:docPartGallery w:val="Page Numbers (Bottom of Page)"/>
        <w:docPartUnique/>
      </w:docPartObj>
    </w:sdtPr>
    <w:sdtEndPr>
      <w:rPr>
        <w:noProof/>
      </w:rPr>
    </w:sdtEndPr>
    <w:sdtContent>
      <w:p w14:paraId="264324DA" w14:textId="53097746" w:rsidR="003778B7" w:rsidRDefault="003778B7" w:rsidP="003778B7">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010E3959" w14:textId="55750875" w:rsidR="0061090F" w:rsidRDefault="0061090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08385" w14:textId="77777777" w:rsidR="0017679C" w:rsidRDefault="0017679C">
      <w:r>
        <w:separator/>
      </w:r>
    </w:p>
  </w:footnote>
  <w:footnote w:type="continuationSeparator" w:id="0">
    <w:p w14:paraId="2DAF29A7" w14:textId="77777777" w:rsidR="0017679C" w:rsidRDefault="0017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46436" w14:textId="77777777" w:rsidR="003778B7" w:rsidRDefault="00377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95A83" w14:textId="547974F6" w:rsidR="0061090F" w:rsidRPr="003778B7" w:rsidRDefault="003A1E2E">
    <w:pPr>
      <w:pBdr>
        <w:top w:val="nil"/>
        <w:left w:val="nil"/>
        <w:bottom w:val="nil"/>
        <w:right w:val="nil"/>
        <w:between w:val="nil"/>
      </w:pBdr>
      <w:tabs>
        <w:tab w:val="center" w:pos="4513"/>
        <w:tab w:val="right" w:pos="9026"/>
      </w:tabs>
      <w:ind w:left="0" w:firstLine="0"/>
      <w:jc w:val="center"/>
      <w:rPr>
        <w:i/>
        <w:color w:val="000000"/>
        <w:sz w:val="20"/>
        <w:szCs w:val="20"/>
        <w:lang w:val="en-US"/>
      </w:rPr>
    </w:pPr>
    <w:r>
      <w:rPr>
        <w:i/>
        <w:color w:val="000000"/>
        <w:sz w:val="20"/>
        <w:szCs w:val="20"/>
      </w:rPr>
      <w:t xml:space="preserve">Author. / Jurnal Ilmiah Wahana Pendidikan </w:t>
    </w:r>
    <w:r w:rsidR="003778B7">
      <w:rPr>
        <w:i/>
        <w:color w:val="000000"/>
        <w:sz w:val="20"/>
        <w:szCs w:val="20"/>
        <w:lang w:val="en-US"/>
      </w:rPr>
      <w:t>10</w:t>
    </w:r>
    <w:r>
      <w:rPr>
        <w:i/>
        <w:color w:val="000000"/>
        <w:sz w:val="20"/>
        <w:szCs w:val="20"/>
      </w:rPr>
      <w:t>(</w:t>
    </w:r>
    <w:r w:rsidR="003778B7">
      <w:rPr>
        <w:i/>
        <w:color w:val="000000"/>
        <w:sz w:val="20"/>
        <w:szCs w:val="20"/>
        <w:lang w:val="en-US"/>
      </w:rPr>
      <w:t>24</w:t>
    </w:r>
    <w:r>
      <w:rPr>
        <w:i/>
        <w:color w:val="000000"/>
        <w:sz w:val="20"/>
        <w:szCs w:val="20"/>
      </w:rPr>
      <w:t xml:space="preserve">), </w:t>
    </w:r>
    <w:r w:rsidR="003778B7">
      <w:rPr>
        <w:i/>
        <w:color w:val="000000"/>
        <w:sz w:val="20"/>
        <w:szCs w:val="20"/>
        <w:lang w:val="en-US"/>
      </w:rPr>
      <w:t>322-328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78BD2" w14:textId="77777777" w:rsidR="0061090F" w:rsidRDefault="003A1E2E">
    <w:pPr>
      <w:pBdr>
        <w:top w:val="nil"/>
        <w:left w:val="nil"/>
        <w:bottom w:val="nil"/>
        <w:right w:val="nil"/>
        <w:between w:val="nil"/>
      </w:pBdr>
      <w:tabs>
        <w:tab w:val="center" w:pos="4513"/>
        <w:tab w:val="right" w:pos="9026"/>
      </w:tabs>
      <w:ind w:left="-567" w:right="-994" w:firstLine="0"/>
      <w:jc w:val="left"/>
      <w:rPr>
        <w:b/>
        <w:color w:val="000000"/>
      </w:rPr>
    </w:pPr>
    <w:r>
      <w:rPr>
        <w:noProof/>
        <w:lang w:val="en-US"/>
      </w:rPr>
      <w:drawing>
        <wp:anchor distT="0" distB="0" distL="0" distR="0" simplePos="0" relativeHeight="251658240" behindDoc="1" locked="0" layoutInCell="1" hidden="0" allowOverlap="1" wp14:anchorId="14E2CD63" wp14:editId="5BEE0480">
          <wp:simplePos x="0" y="0"/>
          <wp:positionH relativeFrom="column">
            <wp:posOffset>4286250</wp:posOffset>
          </wp:positionH>
          <wp:positionV relativeFrom="paragraph">
            <wp:posOffset>-323849</wp:posOffset>
          </wp:positionV>
          <wp:extent cx="915727" cy="967740"/>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126B1DCA" w14:textId="6516C7C1" w:rsidR="003778B7" w:rsidRDefault="003A1E2E" w:rsidP="003778B7">
    <w:pPr>
      <w:pBdr>
        <w:top w:val="nil"/>
        <w:left w:val="nil"/>
        <w:bottom w:val="nil"/>
        <w:right w:val="nil"/>
        <w:between w:val="nil"/>
      </w:pBdr>
      <w:tabs>
        <w:tab w:val="center" w:pos="4513"/>
        <w:tab w:val="right" w:pos="9026"/>
      </w:tabs>
      <w:ind w:left="-567" w:right="-994" w:firstLine="0"/>
      <w:jc w:val="left"/>
      <w:rPr>
        <w:b/>
        <w:color w:val="000000"/>
      </w:rPr>
    </w:pPr>
    <w:r>
      <w:rPr>
        <w:b/>
        <w:color w:val="000000"/>
      </w:rPr>
      <w:t xml:space="preserve">Jurnal Ilmiah Wahana Pendidikan, </w:t>
    </w:r>
    <w:r w:rsidR="003778B7">
      <w:rPr>
        <w:b/>
        <w:color w:val="000000"/>
        <w:lang w:val="en-US"/>
      </w:rPr>
      <w:t>Desember</w:t>
    </w:r>
    <w:r w:rsidR="003778B7">
      <w:rPr>
        <w:b/>
        <w:color w:val="000000"/>
      </w:rPr>
      <w:t xml:space="preserve"> 202</w:t>
    </w:r>
    <w:r w:rsidR="003778B7">
      <w:rPr>
        <w:b/>
        <w:color w:val="000000"/>
        <w:lang w:val="en-US"/>
      </w:rPr>
      <w:t>4</w:t>
    </w:r>
    <w:r w:rsidR="003778B7">
      <w:rPr>
        <w:b/>
        <w:color w:val="000000"/>
      </w:rPr>
      <w:t xml:space="preserve">, </w:t>
    </w:r>
    <w:r w:rsidR="003778B7">
      <w:rPr>
        <w:b/>
        <w:color w:val="000000"/>
        <w:lang w:val="en-US"/>
      </w:rPr>
      <w:t>10</w:t>
    </w:r>
    <w:r w:rsidR="003778B7">
      <w:rPr>
        <w:b/>
        <w:color w:val="000000"/>
      </w:rPr>
      <w:t xml:space="preserve"> (</w:t>
    </w:r>
    <w:r w:rsidR="003778B7">
      <w:rPr>
        <w:b/>
        <w:color w:val="000000"/>
        <w:lang w:val="en-US"/>
      </w:rPr>
      <w:t>24</w:t>
    </w:r>
    <w:r w:rsidR="003778B7">
      <w:rPr>
        <w:b/>
        <w:color w:val="000000"/>
      </w:rPr>
      <w:t>),</w:t>
    </w:r>
    <w:r w:rsidR="003778B7">
      <w:rPr>
        <w:b/>
        <w:color w:val="000000"/>
        <w:lang w:val="en-US"/>
      </w:rPr>
      <w:t xml:space="preserve"> 32</w:t>
    </w:r>
    <w:r w:rsidR="003778B7">
      <w:rPr>
        <w:b/>
        <w:color w:val="000000"/>
        <w:lang w:val="en-US"/>
      </w:rPr>
      <w:t>2-328</w:t>
    </w:r>
  </w:p>
  <w:p w14:paraId="01EBF66A" w14:textId="32628F46" w:rsidR="0061090F" w:rsidRDefault="003A1E2E">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Pr>
        <w:color w:val="0070C0"/>
        <w:sz w:val="18"/>
        <w:szCs w:val="18"/>
        <w:u w:val="single"/>
      </w:rPr>
      <w:t>http://</w:t>
    </w:r>
    <w:r>
      <w:rPr>
        <w:color w:val="0070C0"/>
        <w:sz w:val="18"/>
        <w:szCs w:val="18"/>
      </w:rPr>
      <w:t xml:space="preserve">10.5281/zenodo </w:t>
    </w:r>
    <w:r>
      <w:rPr>
        <w:b/>
        <w:color w:val="0070C0"/>
      </w:rPr>
      <w:t xml:space="preserve">  </w:t>
    </w:r>
  </w:p>
  <w:p w14:paraId="5458FE19" w14:textId="77777777" w:rsidR="0061090F" w:rsidRDefault="003A1E2E">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7518EAC2" w14:textId="77777777" w:rsidR="0061090F" w:rsidRDefault="003A1E2E">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57F317F9" w14:textId="77777777" w:rsidR="0061090F" w:rsidRDefault="003A1E2E">
    <w:pPr>
      <w:jc w:val="center"/>
      <w:rPr>
        <w:sz w:val="28"/>
        <w:szCs w:val="28"/>
      </w:rPr>
    </w:pPr>
    <w:r>
      <w:rPr>
        <w:sz w:val="18"/>
        <w:szCs w:val="18"/>
      </w:rPr>
      <w:t xml:space="preserve">                                              Available online at </w:t>
    </w:r>
    <w:hyperlink r:id="rId2">
      <w:r>
        <w:rPr>
          <w:color w:val="0000FF"/>
          <w:sz w:val="18"/>
          <w:szCs w:val="18"/>
          <w:u w:val="single"/>
        </w:rPr>
        <w:t>https://jurnal.peneliti.net/index.php/JIWP</w:t>
      </w:r>
    </w:hyperlink>
    <w:r>
      <w:rPr>
        <w:noProof/>
        <w:lang w:val="en-US"/>
      </w:rPr>
      <mc:AlternateContent>
        <mc:Choice Requires="wps">
          <w:drawing>
            <wp:anchor distT="0" distB="0" distL="114300" distR="114300" simplePos="0" relativeHeight="251659264" behindDoc="0" locked="0" layoutInCell="1" hidden="0" allowOverlap="1" wp14:anchorId="552F872A" wp14:editId="1B61448E">
              <wp:simplePos x="0" y="0"/>
              <wp:positionH relativeFrom="column">
                <wp:posOffset>-342899</wp:posOffset>
              </wp:positionH>
              <wp:positionV relativeFrom="paragraph">
                <wp:posOffset>190500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7576A203" id="_x0000_t32" coordsize="21600,21600" o:spt="32" o:oned="t" path="m,l21600,21600e" filled="f">
              <v:path arrowok="t" fillok="f" o:connecttype="none"/>
              <o:lock v:ext="edit" shapetype="t"/>
            </v:shapetype>
            <v:shape id="Straight Arrow Connector 5" o:spid="_x0000_s1026" type="#_x0000_t32" style="position:absolute;margin-left:-27pt;margin-top:15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k8zAEAAI4DAAAOAAAAZHJzL2Uyb0RvYy54bWysU0uPEzEMviPxH6Lc6UynW1qqTvfQslwQ&#10;rAT8gDSPmUhJHMXZTvvvcdJly+OCEDl4nNj+/Pkx2/uzd+ykE1oIPZ/PWs50kKBsGHr+7evDmzVn&#10;mEVQwkHQPb9o5Pe716+2U9zoDkZwSidGIAE3U+z5mHPcNA3KUXuBM4g6kNFA8iLTNQ2NSmIidO+a&#10;rm3fNhMkFRNIjUivh6uR7yq+MVrmz8agzsz1nLjlKlOVxyKb3VZshiTiaOUzDfEPLLywgZK+QB1E&#10;Fuwp2T+gvJUJEEyeSfANGGOlrjVQNfP2t2q+jCLqWgs1B+NLm/D/wcpPp314TNSGKeIG42MqVZxN&#10;8uVL/Ni5593derFa0CQvPV+s1i2da+P0OTNJDstVd7fslpxJ8qi25gYSE+YPGjwrSs8xJ2GHMe8h&#10;BBoPpHltnDh9xEw0KPBHQGEQ4ME6V6fkAptoxd61SxqkFLQsxolMqo+KYMNQcRCcVSWmRGMajnuX&#10;2EmU8ddTiFOOX9xKwoPA8epXTdf6EjwFVZOPWqj3QbF8ibTFgXaZFzZeK86cptUvWvXMwrq/8SQS&#10;LhCXW9+LdgR1qeOo7zT0yvZ5QctW/Xyv0bffaPcdAAD//wMAUEsDBBQABgAIAAAAIQBDxzGa2gAA&#10;AAkBAAAPAAAAZHJzL2Rvd25yZXYueG1sTI/BTsQwDETvSPxDZCQuaDeFhVVVmq4QEicOlIUPcBvT&#10;VjRO1aTb8PcYcYCT5fFo/KY8JDeqE81h8GzgepuBIm69Hbgz8P72tMlBhYhscfRMBr4owKE6Pyux&#10;sH7lVzodY6ckhEOBBvoYp0Lr0PbkMGz9RCy3Dz87jLLOnbYzrhLuRn2TZXvtcGD50ONEjz21n8fF&#10;GUgve46pzlOz8vIc8qs6oauNubxID/egIqX4Z4YffEGHSpgav7ANajSwubuVLtHALpMphl+hEWGX&#10;ga5K/b9B9Q0AAP//AwBQSwECLQAUAAYACAAAACEAtoM4kv4AAADhAQAAEwAAAAAAAAAAAAAAAAAA&#10;AAAAW0NvbnRlbnRfVHlwZXNdLnhtbFBLAQItABQABgAIAAAAIQA4/SH/1gAAAJQBAAALAAAAAAAA&#10;AAAAAAAAAC8BAABfcmVscy8ucmVsc1BLAQItABQABgAIAAAAIQDXdyk8zAEAAI4DAAAOAAAAAAAA&#10;AAAAAAAAAC4CAABkcnMvZTJvRG9jLnhtbFBLAQItABQABgAIAAAAIQBDxzGa2gAAAAkBAAAPAAAA&#10;AAAAAAAAAAAAACYEAABkcnMvZG93bnJldi54bWxQSwUGAAAAAAQABADzAAAALQUAAAAA&#10;" strokeweight="1.5pt"/>
          </w:pict>
        </mc:Fallback>
      </mc:AlternateContent>
    </w:r>
  </w:p>
  <w:p w14:paraId="28E2C5D0" w14:textId="78162370" w:rsidR="0061090F" w:rsidRDefault="003A1E2E" w:rsidP="003778B7">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5632E"/>
    <w:multiLevelType w:val="hybridMultilevel"/>
    <w:tmpl w:val="FFFFFFFF"/>
    <w:lvl w:ilvl="0" w:tplc="40B02618">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065DA">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25A72">
      <w:start w:val="1"/>
      <w:numFmt w:val="lowerRoman"/>
      <w:lvlText w:val="%3"/>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835C6">
      <w:start w:val="1"/>
      <w:numFmt w:val="decimal"/>
      <w:lvlText w:val="%4"/>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862766">
      <w:start w:val="1"/>
      <w:numFmt w:val="lowerLetter"/>
      <w:lvlText w:val="%5"/>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E9948">
      <w:start w:val="1"/>
      <w:numFmt w:val="lowerRoman"/>
      <w:lvlText w:val="%6"/>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82F2D6">
      <w:start w:val="1"/>
      <w:numFmt w:val="decimal"/>
      <w:lvlText w:val="%7"/>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89E2C">
      <w:start w:val="1"/>
      <w:numFmt w:val="lowerLetter"/>
      <w:lvlText w:val="%8"/>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8C6C04">
      <w:start w:val="1"/>
      <w:numFmt w:val="lowerRoman"/>
      <w:lvlText w:val="%9"/>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27E18"/>
    <w:multiLevelType w:val="hybridMultilevel"/>
    <w:tmpl w:val="CDAE3A8A"/>
    <w:lvl w:ilvl="0" w:tplc="AD88B582">
      <w:start w:val="1"/>
      <w:numFmt w:val="decimal"/>
      <w:lvlText w:val="%1."/>
      <w:lvlJc w:val="left"/>
      <w:pPr>
        <w:ind w:left="370" w:hanging="360"/>
      </w:pPr>
      <w:rPr>
        <w:rFonts w:hint="default"/>
        <w:b w:val="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23604FB8"/>
    <w:multiLevelType w:val="hybridMultilevel"/>
    <w:tmpl w:val="FE2A1FCC"/>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 w15:restartNumberingAfterBreak="0">
    <w:nsid w:val="542718F2"/>
    <w:multiLevelType w:val="hybridMultilevel"/>
    <w:tmpl w:val="0590ABB2"/>
    <w:lvl w:ilvl="0" w:tplc="9A902036">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6477633B"/>
    <w:multiLevelType w:val="hybridMultilevel"/>
    <w:tmpl w:val="4CBEA474"/>
    <w:lvl w:ilvl="0" w:tplc="981AA2A4">
      <w:start w:val="1"/>
      <w:numFmt w:val="lowerLetter"/>
      <w:lvlText w:val="%1."/>
      <w:lvlJc w:val="left"/>
      <w:pPr>
        <w:ind w:left="269"/>
      </w:pPr>
      <w:rPr>
        <w:rFonts w:ascii="Times New Roman" w:eastAsia="Arial" w:hAnsi="Times New Roman" w:cs="Times New Roman" w:hint="default"/>
        <w:b w:val="0"/>
        <w:i w:val="0"/>
        <w:strike w:val="0"/>
        <w:dstrike w:val="0"/>
        <w:color w:val="010205"/>
        <w:sz w:val="24"/>
        <w:szCs w:val="24"/>
        <w:u w:val="none" w:color="000000"/>
        <w:bdr w:val="none" w:sz="0" w:space="0" w:color="auto"/>
        <w:shd w:val="clear" w:color="auto" w:fill="auto"/>
        <w:vertAlign w:val="baseline"/>
      </w:rPr>
    </w:lvl>
    <w:lvl w:ilvl="1" w:tplc="F848941A">
      <w:start w:val="1"/>
      <w:numFmt w:val="lowerLetter"/>
      <w:lvlText w:val="%2"/>
      <w:lvlJc w:val="left"/>
      <w:pPr>
        <w:ind w:left="1080"/>
      </w:pPr>
      <w:rPr>
        <w:rFonts w:ascii="Arial" w:eastAsia="Arial" w:hAnsi="Arial" w:cs="Arial"/>
        <w:b w:val="0"/>
        <w:i w:val="0"/>
        <w:strike w:val="0"/>
        <w:dstrike w:val="0"/>
        <w:color w:val="010205"/>
        <w:sz w:val="24"/>
        <w:szCs w:val="24"/>
        <w:u w:val="none" w:color="000000"/>
        <w:bdr w:val="none" w:sz="0" w:space="0" w:color="auto"/>
        <w:shd w:val="clear" w:color="auto" w:fill="auto"/>
        <w:vertAlign w:val="baseline"/>
      </w:rPr>
    </w:lvl>
    <w:lvl w:ilvl="2" w:tplc="0D220FE2">
      <w:start w:val="1"/>
      <w:numFmt w:val="lowerRoman"/>
      <w:lvlText w:val="%3"/>
      <w:lvlJc w:val="left"/>
      <w:pPr>
        <w:ind w:left="1800"/>
      </w:pPr>
      <w:rPr>
        <w:rFonts w:ascii="Arial" w:eastAsia="Arial" w:hAnsi="Arial" w:cs="Arial"/>
        <w:b w:val="0"/>
        <w:i w:val="0"/>
        <w:strike w:val="0"/>
        <w:dstrike w:val="0"/>
        <w:color w:val="010205"/>
        <w:sz w:val="24"/>
        <w:szCs w:val="24"/>
        <w:u w:val="none" w:color="000000"/>
        <w:bdr w:val="none" w:sz="0" w:space="0" w:color="auto"/>
        <w:shd w:val="clear" w:color="auto" w:fill="auto"/>
        <w:vertAlign w:val="baseline"/>
      </w:rPr>
    </w:lvl>
    <w:lvl w:ilvl="3" w:tplc="C002980E">
      <w:start w:val="1"/>
      <w:numFmt w:val="decimal"/>
      <w:lvlText w:val="%4"/>
      <w:lvlJc w:val="left"/>
      <w:pPr>
        <w:ind w:left="2520"/>
      </w:pPr>
      <w:rPr>
        <w:rFonts w:ascii="Arial" w:eastAsia="Arial" w:hAnsi="Arial" w:cs="Arial"/>
        <w:b w:val="0"/>
        <w:i w:val="0"/>
        <w:strike w:val="0"/>
        <w:dstrike w:val="0"/>
        <w:color w:val="010205"/>
        <w:sz w:val="24"/>
        <w:szCs w:val="24"/>
        <w:u w:val="none" w:color="000000"/>
        <w:bdr w:val="none" w:sz="0" w:space="0" w:color="auto"/>
        <w:shd w:val="clear" w:color="auto" w:fill="auto"/>
        <w:vertAlign w:val="baseline"/>
      </w:rPr>
    </w:lvl>
    <w:lvl w:ilvl="4" w:tplc="E5D250A0">
      <w:start w:val="1"/>
      <w:numFmt w:val="lowerLetter"/>
      <w:lvlText w:val="%5"/>
      <w:lvlJc w:val="left"/>
      <w:pPr>
        <w:ind w:left="3240"/>
      </w:pPr>
      <w:rPr>
        <w:rFonts w:ascii="Arial" w:eastAsia="Arial" w:hAnsi="Arial" w:cs="Arial"/>
        <w:b w:val="0"/>
        <w:i w:val="0"/>
        <w:strike w:val="0"/>
        <w:dstrike w:val="0"/>
        <w:color w:val="010205"/>
        <w:sz w:val="24"/>
        <w:szCs w:val="24"/>
        <w:u w:val="none" w:color="000000"/>
        <w:bdr w:val="none" w:sz="0" w:space="0" w:color="auto"/>
        <w:shd w:val="clear" w:color="auto" w:fill="auto"/>
        <w:vertAlign w:val="baseline"/>
      </w:rPr>
    </w:lvl>
    <w:lvl w:ilvl="5" w:tplc="93686F86">
      <w:start w:val="1"/>
      <w:numFmt w:val="lowerRoman"/>
      <w:lvlText w:val="%6"/>
      <w:lvlJc w:val="left"/>
      <w:pPr>
        <w:ind w:left="3960"/>
      </w:pPr>
      <w:rPr>
        <w:rFonts w:ascii="Arial" w:eastAsia="Arial" w:hAnsi="Arial" w:cs="Arial"/>
        <w:b w:val="0"/>
        <w:i w:val="0"/>
        <w:strike w:val="0"/>
        <w:dstrike w:val="0"/>
        <w:color w:val="010205"/>
        <w:sz w:val="24"/>
        <w:szCs w:val="24"/>
        <w:u w:val="none" w:color="000000"/>
        <w:bdr w:val="none" w:sz="0" w:space="0" w:color="auto"/>
        <w:shd w:val="clear" w:color="auto" w:fill="auto"/>
        <w:vertAlign w:val="baseline"/>
      </w:rPr>
    </w:lvl>
    <w:lvl w:ilvl="6" w:tplc="038C7012">
      <w:start w:val="1"/>
      <w:numFmt w:val="decimal"/>
      <w:lvlText w:val="%7"/>
      <w:lvlJc w:val="left"/>
      <w:pPr>
        <w:ind w:left="4680"/>
      </w:pPr>
      <w:rPr>
        <w:rFonts w:ascii="Arial" w:eastAsia="Arial" w:hAnsi="Arial" w:cs="Arial"/>
        <w:b w:val="0"/>
        <w:i w:val="0"/>
        <w:strike w:val="0"/>
        <w:dstrike w:val="0"/>
        <w:color w:val="010205"/>
        <w:sz w:val="24"/>
        <w:szCs w:val="24"/>
        <w:u w:val="none" w:color="000000"/>
        <w:bdr w:val="none" w:sz="0" w:space="0" w:color="auto"/>
        <w:shd w:val="clear" w:color="auto" w:fill="auto"/>
        <w:vertAlign w:val="baseline"/>
      </w:rPr>
    </w:lvl>
    <w:lvl w:ilvl="7" w:tplc="03B44BD2">
      <w:start w:val="1"/>
      <w:numFmt w:val="lowerLetter"/>
      <w:lvlText w:val="%8"/>
      <w:lvlJc w:val="left"/>
      <w:pPr>
        <w:ind w:left="5400"/>
      </w:pPr>
      <w:rPr>
        <w:rFonts w:ascii="Arial" w:eastAsia="Arial" w:hAnsi="Arial" w:cs="Arial"/>
        <w:b w:val="0"/>
        <w:i w:val="0"/>
        <w:strike w:val="0"/>
        <w:dstrike w:val="0"/>
        <w:color w:val="010205"/>
        <w:sz w:val="24"/>
        <w:szCs w:val="24"/>
        <w:u w:val="none" w:color="000000"/>
        <w:bdr w:val="none" w:sz="0" w:space="0" w:color="auto"/>
        <w:shd w:val="clear" w:color="auto" w:fill="auto"/>
        <w:vertAlign w:val="baseline"/>
      </w:rPr>
    </w:lvl>
    <w:lvl w:ilvl="8" w:tplc="2A3A5864">
      <w:start w:val="1"/>
      <w:numFmt w:val="lowerRoman"/>
      <w:lvlText w:val="%9"/>
      <w:lvlJc w:val="left"/>
      <w:pPr>
        <w:ind w:left="6120"/>
      </w:pPr>
      <w:rPr>
        <w:rFonts w:ascii="Arial" w:eastAsia="Arial" w:hAnsi="Arial" w:cs="Arial"/>
        <w:b w:val="0"/>
        <w:i w:val="0"/>
        <w:strike w:val="0"/>
        <w:dstrike w:val="0"/>
        <w:color w:val="010205"/>
        <w:sz w:val="24"/>
        <w:szCs w:val="24"/>
        <w:u w:val="none" w:color="000000"/>
        <w:bdr w:val="none" w:sz="0" w:space="0" w:color="auto"/>
        <w:shd w:val="clear" w:color="auto" w:fill="auto"/>
        <w:vertAlign w:val="baseline"/>
      </w:rPr>
    </w:lvl>
  </w:abstractNum>
  <w:num w:numId="1" w16cid:durableId="1034769567">
    <w:abstractNumId w:val="3"/>
  </w:num>
  <w:num w:numId="2" w16cid:durableId="1198279764">
    <w:abstractNumId w:val="4"/>
  </w:num>
  <w:num w:numId="3" w16cid:durableId="1252083548">
    <w:abstractNumId w:val="0"/>
  </w:num>
  <w:num w:numId="4" w16cid:durableId="808521285">
    <w:abstractNumId w:val="2"/>
  </w:num>
  <w:num w:numId="5" w16cid:durableId="104406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0F"/>
    <w:rsid w:val="00023080"/>
    <w:rsid w:val="000855AC"/>
    <w:rsid w:val="000D3968"/>
    <w:rsid w:val="001764F4"/>
    <w:rsid w:val="0017679C"/>
    <w:rsid w:val="001A2899"/>
    <w:rsid w:val="001D75A1"/>
    <w:rsid w:val="001E3BD6"/>
    <w:rsid w:val="001F0D1A"/>
    <w:rsid w:val="001F20F1"/>
    <w:rsid w:val="00277884"/>
    <w:rsid w:val="002F3025"/>
    <w:rsid w:val="00333F9B"/>
    <w:rsid w:val="003778B7"/>
    <w:rsid w:val="003849EC"/>
    <w:rsid w:val="003A1E2E"/>
    <w:rsid w:val="003A3FD1"/>
    <w:rsid w:val="0044350A"/>
    <w:rsid w:val="004C2982"/>
    <w:rsid w:val="004D4F07"/>
    <w:rsid w:val="004F7CE0"/>
    <w:rsid w:val="0051575E"/>
    <w:rsid w:val="00524DB4"/>
    <w:rsid w:val="005258F7"/>
    <w:rsid w:val="005E4FCA"/>
    <w:rsid w:val="0061090F"/>
    <w:rsid w:val="006110A3"/>
    <w:rsid w:val="00670ECE"/>
    <w:rsid w:val="00677DE6"/>
    <w:rsid w:val="007154E0"/>
    <w:rsid w:val="00731684"/>
    <w:rsid w:val="007A2C34"/>
    <w:rsid w:val="007C3A48"/>
    <w:rsid w:val="00801804"/>
    <w:rsid w:val="0087456F"/>
    <w:rsid w:val="008848BE"/>
    <w:rsid w:val="008E1033"/>
    <w:rsid w:val="00914309"/>
    <w:rsid w:val="00926AA1"/>
    <w:rsid w:val="00994996"/>
    <w:rsid w:val="009B6324"/>
    <w:rsid w:val="009E6D4E"/>
    <w:rsid w:val="009F5820"/>
    <w:rsid w:val="00B73452"/>
    <w:rsid w:val="00B7593B"/>
    <w:rsid w:val="00C9196B"/>
    <w:rsid w:val="00CD48B4"/>
    <w:rsid w:val="00D007CA"/>
    <w:rsid w:val="00D45B0B"/>
    <w:rsid w:val="00D622CA"/>
    <w:rsid w:val="00D97576"/>
    <w:rsid w:val="00EB7D08"/>
    <w:rsid w:val="00EC3FEA"/>
    <w:rsid w:val="00F7603A"/>
    <w:rsid w:val="00F976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D97"/>
  <w15:docId w15:val="{520817B4-D352-4B95-A9A0-CEBBF9A8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0">
    <w:name w:val="TableGrid"/>
    <w:rsid w:val="008848BE"/>
    <w:pPr>
      <w:ind w:left="0" w:firstLine="0"/>
      <w:jc w:val="left"/>
    </w:pPr>
    <w:rPr>
      <w:rFonts w:asciiTheme="minorHAnsi" w:eastAsiaTheme="minorEastAsia" w:hAnsiTheme="minorHAnsi" w:cstheme="minorBidi"/>
      <w:kern w:val="2"/>
      <w:sz w:val="24"/>
      <w:szCs w:val="24"/>
      <w:lang w:eastAsia="id-ID"/>
      <w14:ligatures w14:val="standardContextual"/>
    </w:rPr>
    <w:tblPr>
      <w:tblCellMar>
        <w:top w:w="0" w:type="dxa"/>
        <w:left w:w="0" w:type="dxa"/>
        <w:bottom w:w="0" w:type="dxa"/>
        <w:right w:w="0" w:type="dxa"/>
      </w:tblCellMar>
    </w:tblPr>
  </w:style>
  <w:style w:type="paragraph" w:styleId="Bibliography">
    <w:name w:val="Bibliography"/>
    <w:basedOn w:val="Normal"/>
    <w:next w:val="Normal"/>
    <w:uiPriority w:val="37"/>
    <w:unhideWhenUsed/>
    <w:rsid w:val="001E3BD6"/>
    <w:pPr>
      <w:spacing w:after="4" w:line="257" w:lineRule="auto"/>
      <w:ind w:left="20" w:right="5" w:hanging="10"/>
    </w:pPr>
    <w:rPr>
      <w:color w:val="000000"/>
      <w:kern w:val="2"/>
      <w:sz w:val="24"/>
      <w:szCs w:val="24"/>
      <w:lang w:val="en-US" w:bidi="en-US"/>
      <w14:ligatures w14:val="standardContextual"/>
    </w:rPr>
  </w:style>
  <w:style w:type="character" w:styleId="UnresolvedMention">
    <w:name w:val="Unresolved Mention"/>
    <w:basedOn w:val="DefaultParagraphFont"/>
    <w:uiPriority w:val="99"/>
    <w:semiHidden/>
    <w:unhideWhenUsed/>
    <w:rsid w:val="00994996"/>
    <w:rPr>
      <w:color w:val="605E5C"/>
      <w:shd w:val="clear" w:color="auto" w:fill="E1DFDD"/>
    </w:rPr>
  </w:style>
  <w:style w:type="character" w:customStyle="1" w:styleId="Heading1Char">
    <w:name w:val="Heading 1 Char"/>
    <w:basedOn w:val="DefaultParagraphFont"/>
    <w:link w:val="Heading1"/>
    <w:uiPriority w:val="9"/>
    <w:rsid w:val="00B7593B"/>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632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kspektasia.com.20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icasiarmeiriza@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jurnal.peneliti.net/index.php/JIWP"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Sv/7neYFYf5nbkoGVb5ymdC2Q==">AMUW2mX9OtpwmsvnLTuHMsedvGujfWtzlI0pj6BsEensCUQjWbYF8YJq9kcc8g4NjYaYZohC3qd0Oyr1brCCA01RaCPmImFgl9kje3DPwWTlSjhmjQ/iqlDautUlS0RhGwI+bi+82v8c</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Suh18</b:Tag>
    <b:SourceType>JournalArticle</b:SourceType>
    <b:Guid>{7B08564B-0961-41F3-9984-BF8D97D48DF3}</b:Guid>
    <b:Title>Analisis Pengaruh Jumlah Penduduk terhadap Jumlah Kemiskinan Menggunakan Metode Regresi Linear di Kota Palembang</b:Title>
    <b:Year>2018</b:Year>
    <b:JournalName>Jurnal Ilmiah Informatika Global</b:JournalName>
    <b:Pages>77-82</b:Pages>
    <b:Volume>09</b:Volume>
    <b:Author>
      <b:Author>
        <b:NameList>
          <b:Person>
            <b:Last>Suhandi</b:Last>
            <b:First>Nazori</b:First>
          </b:Person>
          <b:Person>
            <b:Last>Putri</b:Last>
            <b:Middle>Ayu Kartika</b:Middle>
            <b:First>Efri</b:First>
          </b:Person>
          <b:Person>
            <b:Last>Agnisa </b:Last>
            <b:First>Sari</b:First>
          </b:Person>
        </b:NameList>
      </b:Author>
    </b:Author>
    <b:RefOrder>1</b:RefOrder>
  </b:Source>
  <b:Source>
    <b:Tag>Ham18</b:Tag>
    <b:SourceType>JournalArticle</b:SourceType>
    <b:Guid>{8B526546-F407-453E-A207-15285D33E458}</b:Guid>
    <b:Author>
      <b:Author>
        <b:NameList>
          <b:Person>
            <b:Last>Hamid</b:Last>
            <b:First>Azwar</b:First>
          </b:Person>
        </b:NameList>
      </b:Author>
    </b:Author>
    <b:Title>Pengaruh Jumlah Penduduk dan Pengeluaran Pemerintah terhadap Pertumbuhan Ekonomi di Sumatera Utara</b:Title>
    <b:JournalName>Jurnal Ilmu Ekonomi dan Keislaman</b:JournalName>
    <b:Year>2018</b:Year>
    <b:Pages>15-28</b:Pages>
    <b:Volume>6</b:Volume>
    <b:RefOrder>2</b:RefOrder>
  </b:Source>
  <b:Source>
    <b:Tag>Rah22</b:Tag>
    <b:SourceType>JournalArticle</b:SourceType>
    <b:Guid>{2812AB3B-82E7-4710-8339-EAD0B7A92123}</b:Guid>
    <b:Title>Faktor-faktor yang mempengaruhi kemiskinan di provinsi Sumatera Utara</b:Title>
    <b:JournalName>Jurnal Penelitian Pendidikan Sosial Humaniora</b:JournalName>
    <b:Year>2022</b:Year>
    <b:Pages>12-17</b:Pages>
    <b:Volume>7</b:Volume>
    <b:Author>
      <b:Author>
        <b:NameList>
          <b:Person>
            <b:First>Rahmanta</b:First>
          </b:Person>
          <b:Person>
            <b:Last>Lubis</b:Last>
            <b:First>Irsad</b:First>
          </b:Person>
          <b:Person>
            <b:Last>Silalahi</b:Last>
            <b:Middle>Eva Santi</b:Middle>
            <b:First>Dina</b:First>
          </b:Person>
        </b:NameList>
      </b:Author>
    </b:Author>
    <b:RefOrder>3</b:RefOrder>
  </b:Source>
  <b:Source>
    <b:Tag>Sin23</b:Tag>
    <b:SourceType>JournalArticle</b:SourceType>
    <b:Guid>{2C85FB57-4CB6-4C98-A708-99C3B15581A0}</b:Guid>
    <b:Title>Analisis faktor-faktor penyebab kemiskinan sebagai upaya penanggulangan kemiskinan di Indonesia</b:Title>
    <b:JournalName>Jurnal Registratie</b:JournalName>
    <b:Year>2023</b:Year>
    <b:Pages>87-103</b:Pages>
    <b:Volume>2</b:Volume>
    <b:Author>
      <b:Author>
        <b:NameList>
          <b:Person>
            <b:Last>Sinurat</b:Last>
            <b:Middle>Putra Pertama</b:Middle>
            <b:First>Ronaldo</b:First>
          </b:Person>
        </b:NameList>
      </b:Author>
    </b:Author>
    <b:RefOrder>4</b:RefOrder>
  </b:Source>
  <b:Source>
    <b:Tag>Yen20</b:Tag>
    <b:SourceType>JournalArticle</b:SourceType>
    <b:Guid>{B45855AB-DBDC-4C84-B131-DD1094B12256}</b:Guid>
    <b:Title>Pengaruh jumlah penduduk terhadap pertumbuhan ekonomi di Kota Lhoksomawe</b:Title>
    <b:Year>2020</b:Year>
    <b:Pages>26-31</b:Pages>
    <b:Author>
      <b:Author>
        <b:NameList>
          <b:Person>
            <b:Last>Yenny</b:Last>
            <b:Middle>Fitri</b:Middle>
            <b:First>Nanda</b:First>
          </b:Person>
          <b:Person>
            <b:Last>Anwar</b:Last>
            <b:First>Khairil</b:First>
          </b:Person>
        </b:NameList>
      </b:Author>
    </b:Author>
    <b:JournalName>Jurnal Ekonomika Unimal</b:JournalName>
    <b:Volume>X</b:Volume>
    <b:RefOrder>5</b:RefOrder>
  </b:Source>
  <b:Source>
    <b:Tag>Sil17</b:Tag>
    <b:SourceType>JournalArticle</b:SourceType>
    <b:Guid>{39E364EF-BA60-433D-8BF8-58E7FDC091B0}</b:Guid>
    <b:Title>Pengaruh jumlah penduduk dan pendapatan domestik regional bruto (PDBB) terhadap kemiskinan di Kabupaten Kuantan Singingi</b:Title>
    <b:JournalName>JOM Fekom</b:JournalName>
    <b:Year>2017</b:Year>
    <b:Pages>105-117</b:Pages>
    <b:Volume>4</b:Volume>
    <b:Author>
      <b:Author>
        <b:NameList>
          <b:Person>
            <b:Last>Silastri</b:Last>
            <b:First>Novi</b:First>
          </b:Person>
        </b:NameList>
      </b:Author>
    </b:Author>
    <b:RefOrder>6</b:RefOrder>
  </b:Source>
  <b:Source>
    <b:Tag>Riz15</b:Tag>
    <b:SourceType>JournalArticle</b:SourceType>
    <b:Guid>{46E55D72-791B-447C-853D-ABCC9A97CA74}</b:Guid>
    <b:Title>Karkteristik Kemiskinan dan Penanggulangannya di Kabupaten Sidoarjo</b:Title>
    <b:JournalName>Eprints.umsida</b:JournalName>
    <b:Year>2015</b:Year>
    <b:Author>
      <b:Author>
        <b:NameList>
          <b:Person>
            <b:Last>Rizky</b:Last>
            <b:Middle>Miftakhur</b:Middle>
            <b:First>Muhammad</b:First>
          </b:Person>
        </b:NameList>
      </b:Author>
    </b:Author>
    <b:RefOrder>7</b:RefOrder>
  </b:Source>
  <b:Source>
    <b:Tag>Usm06</b:Tag>
    <b:SourceType>JournalArticle</b:SourceType>
    <b:Guid>{3A3F375A-ADFC-4304-8EFB-3BDD04144C98}</b:Guid>
    <b:Title>Karakteristik Kemiskinan dan Pengaruhnya terhadap Kondisi Kemiskinan di Provinsi Sumatera Barat</b:Title>
    <b:JournalName>Jurnal kebijakan ekonomi</b:JournalName>
    <b:Year>2006</b:Year>
    <b:Pages>133-160</b:Pages>
    <b:Volume>2</b:Volume>
    <b:Author>
      <b:Author>
        <b:NameList>
          <b:Person>
            <b:Last>Usman</b:Last>
            <b:Middle>Aziiz</b:Middle>
            <b:First>Abdhul</b:First>
          </b:Person>
          <b:Person>
            <b:Last>Moeis</b:Last>
            <b:First>Jossy P</b:First>
          </b:Person>
        </b:NameList>
      </b:Author>
    </b:Author>
    <b:RefOrder>8</b:RefOrder>
  </b:Source>
  <b:Source>
    <b:Tag>Asr</b:Tag>
    <b:SourceType>Report</b:SourceType>
    <b:Guid>{A45C6541-71CC-4EA2-B1AD-5B2B59AD21BC}</b:Guid>
    <b:Title>Karakter kemiskinan dan perilaku hidup sehat pada masyarakat miskin (Studi di desa Buluhcina Kecamatan Siak hulu Kabupaten Kampar)</b:Title>
    <b:Author>
      <b:Author>
        <b:NameList>
          <b:Person>
            <b:Last>Asriwandari</b:Last>
            <b:First>Hesti</b:First>
          </b:Person>
          <b:Person>
            <b:First>Syafrizal</b:First>
          </b:Person>
          <b:Person>
            <b:Last>Wahyuningsih</b:Last>
            <b:First>Prih</b:First>
          </b:Person>
        </b:NameList>
      </b:Author>
    </b:Author>
    <b:Publisher>Repository Unri</b:Publisher>
    <b:City>Riau</b:City>
    <b:RefOrder>9</b:RefOrder>
  </b:Source>
  <b:Source>
    <b:Tag>Abi13</b:Tag>
    <b:SourceType>JournalArticle</b:SourceType>
    <b:Guid>{139348F9-8FD5-4EEF-B927-20C59CF416E2}</b:Guid>
    <b:Title>Strategi penanggulangan kemiskinan melalui pengembangan pertanian di Kabupaten Bogor, Studi kasus di Kecamatan Pamijahan dan Leuwiliang</b:Title>
    <b:Year>2013</b:Year>
    <b:JournalName>Jurnal Manajemen Pembangunan Daerah</b:JournalName>
    <b:Pages>76-91</b:Pages>
    <b:Volume>2</b:Volume>
    <b:Author>
      <b:Author>
        <b:NameList>
          <b:Person>
            <b:Last>Abidin</b:Last>
            <b:First>Jenal</b:First>
          </b:Person>
          <b:Person>
            <b:Last>Octaviani</b:Last>
            <b:First>Rina</b:First>
          </b:Person>
          <b:Person>
            <b:Last>Nasdian</b:Last>
            <b:Middle>Tonny</b:Middle>
            <b:First>Fredian</b:First>
          </b:Person>
        </b:NameList>
      </b:Author>
    </b:Author>
    <b:RefOrder>10</b:RefOrder>
  </b:Source>
  <b:Source>
    <b:Tag>Wul24</b:Tag>
    <b:SourceType>JournalArticle</b:SourceType>
    <b:Guid>{988C1656-A35A-45F5-8740-2B4A7C0DB9EE}</b:Guid>
    <b:Title>Analisis Pengaruh Jumlah Penduduk terhadap Tingkat Kemiskinan Menggunakan Metode Regresi di Sumatera Utara (2018-2022)</b:Title>
    <b:JournalName>Jurnal Ilmiah Wahana Pendidikan</b:JournalName>
    <b:Year>2024</b:Year>
    <b:Pages>1-8</b:Pages>
    <b:Author>
      <b:Author>
        <b:NameList>
          <b:Person>
            <b:Last>Wulandari</b:Last>
            <b:First>Artika</b:First>
          </b:Person>
          <b:Person>
            <b:Last>Mahyundari</b:Last>
            <b:First>Adha</b:First>
          </b:Person>
          <b:Person>
            <b:Last>Meiriza</b:Last>
            <b:Middle>Siar</b:Middle>
            <b:First>Mica </b:First>
          </b:Person>
          <b:Person>
            <b:Last>Nasution</b:Last>
            <b:Middle>Nuansa Indah</b:Middle>
            <b:First>Azri</b:First>
          </b:Person>
          <b:Person>
            <b:Last>Siregar</b:Last>
            <b:Middle>Mima Zakia</b:Middle>
            <b:First>Ade</b:First>
          </b:Person>
          <b:Person>
            <b:Last>Pangaribuan</b:Last>
            <b:Middle>Sabastian</b:Middle>
            <b:First>Alexander</b:First>
          </b:Person>
          <b:Person>
            <b:Last>Manalu</b:Last>
            <b:First>Lija</b:First>
          </b:Person>
        </b:NameList>
      </b:Author>
    </b:Author>
    <b:RefOrder>11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B0CCC9-C6FE-469D-9622-AC192863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3038</Words>
  <Characters>17320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COSTUMER</cp:lastModifiedBy>
  <cp:revision>8</cp:revision>
  <dcterms:created xsi:type="dcterms:W3CDTF">2024-05-15T04:38:00Z</dcterms:created>
  <dcterms:modified xsi:type="dcterms:W3CDTF">2024-12-31T14:48:00Z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